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C45" w:rsidRDefault="00004C45" w:rsidP="001E4A0A">
      <w:pPr>
        <w:spacing w:line="560" w:lineRule="exact"/>
        <w:jc w:val="center"/>
        <w:rPr>
          <w:rFonts w:ascii="標楷體" w:eastAsia="標楷體" w:hAnsi="標楷體"/>
          <w:b/>
          <w:color w:val="000000" w:themeColor="text1"/>
          <w:sz w:val="32"/>
          <w:szCs w:val="32"/>
        </w:rPr>
      </w:pPr>
      <w:bookmarkStart w:id="0" w:name="_GoBack"/>
      <w:bookmarkEnd w:id="0"/>
    </w:p>
    <w:p w:rsidR="00004C45" w:rsidRDefault="00004C45" w:rsidP="001E4A0A">
      <w:pPr>
        <w:spacing w:line="560" w:lineRule="exact"/>
        <w:jc w:val="center"/>
        <w:rPr>
          <w:rFonts w:ascii="標楷體" w:eastAsia="標楷體" w:hAnsi="標楷體"/>
          <w:b/>
          <w:color w:val="000000" w:themeColor="text1"/>
          <w:sz w:val="32"/>
          <w:szCs w:val="32"/>
        </w:rPr>
      </w:pPr>
    </w:p>
    <w:p w:rsidR="00004C45" w:rsidRDefault="00004C45" w:rsidP="001E4A0A">
      <w:pPr>
        <w:spacing w:line="560" w:lineRule="exact"/>
        <w:jc w:val="center"/>
        <w:rPr>
          <w:rFonts w:ascii="標楷體" w:eastAsia="標楷體" w:hAnsi="標楷體"/>
          <w:b/>
          <w:color w:val="000000" w:themeColor="text1"/>
          <w:sz w:val="32"/>
          <w:szCs w:val="32"/>
        </w:rPr>
      </w:pPr>
    </w:p>
    <w:p w:rsidR="00004C45" w:rsidRPr="00004C45" w:rsidRDefault="00004C45" w:rsidP="001E4A0A">
      <w:pPr>
        <w:spacing w:line="560" w:lineRule="exact"/>
        <w:jc w:val="center"/>
        <w:rPr>
          <w:rFonts w:ascii="標楷體" w:eastAsia="標楷體" w:hAnsi="標楷體"/>
          <w:b/>
          <w:color w:val="000000" w:themeColor="text1"/>
          <w:sz w:val="60"/>
          <w:szCs w:val="60"/>
        </w:rPr>
      </w:pPr>
    </w:p>
    <w:p w:rsidR="005B53F7" w:rsidRDefault="00004C45" w:rsidP="005B53F7">
      <w:pPr>
        <w:jc w:val="center"/>
        <w:rPr>
          <w:rFonts w:ascii="標楷體" w:eastAsia="標楷體" w:hAnsi="標楷體"/>
          <w:b/>
          <w:color w:val="000000" w:themeColor="text1"/>
          <w:sz w:val="60"/>
          <w:szCs w:val="60"/>
        </w:rPr>
      </w:pPr>
      <w:r w:rsidRPr="00004C45">
        <w:rPr>
          <w:rFonts w:ascii="標楷體" w:eastAsia="標楷體" w:hAnsi="標楷體" w:hint="eastAsia"/>
          <w:b/>
          <w:color w:val="000000" w:themeColor="text1"/>
          <w:sz w:val="60"/>
          <w:szCs w:val="60"/>
        </w:rPr>
        <w:t>10</w:t>
      </w:r>
      <w:r w:rsidR="00DD7B9E">
        <w:rPr>
          <w:rFonts w:ascii="標楷體" w:eastAsia="標楷體" w:hAnsi="標楷體" w:hint="eastAsia"/>
          <w:b/>
          <w:color w:val="000000" w:themeColor="text1"/>
          <w:sz w:val="60"/>
          <w:szCs w:val="60"/>
        </w:rPr>
        <w:t>6</w:t>
      </w:r>
      <w:r w:rsidRPr="00004C45">
        <w:rPr>
          <w:rFonts w:ascii="標楷體" w:eastAsia="標楷體" w:hAnsi="標楷體" w:hint="eastAsia"/>
          <w:b/>
          <w:color w:val="000000" w:themeColor="text1"/>
          <w:sz w:val="60"/>
          <w:szCs w:val="60"/>
        </w:rPr>
        <w:t>年</w:t>
      </w:r>
    </w:p>
    <w:p w:rsidR="005B53F7" w:rsidRDefault="00626AFB"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玉山國家公園管理處水里遊客中心</w:t>
      </w:r>
    </w:p>
    <w:p w:rsidR="00004C45" w:rsidRPr="00246F77" w:rsidRDefault="00061CDA" w:rsidP="005B53F7">
      <w:pPr>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環境教育</w:t>
      </w:r>
      <w:r w:rsidR="00626AFB">
        <w:rPr>
          <w:rFonts w:ascii="標楷體" w:eastAsia="標楷體" w:hAnsi="標楷體" w:hint="eastAsia"/>
          <w:b/>
          <w:color w:val="000000" w:themeColor="text1"/>
          <w:sz w:val="60"/>
          <w:szCs w:val="60"/>
        </w:rPr>
        <w:t>DIY活動</w:t>
      </w:r>
    </w:p>
    <w:p w:rsidR="00004C45" w:rsidRDefault="00004C45" w:rsidP="001E4A0A">
      <w:pPr>
        <w:spacing w:line="560" w:lineRule="exact"/>
        <w:jc w:val="center"/>
        <w:rPr>
          <w:rFonts w:ascii="標楷體" w:eastAsia="標楷體" w:hAnsi="標楷體"/>
          <w:b/>
          <w:color w:val="000000" w:themeColor="text1"/>
          <w:sz w:val="60"/>
          <w:szCs w:val="60"/>
        </w:rPr>
      </w:pPr>
    </w:p>
    <w:p w:rsidR="00004C45" w:rsidRDefault="00004C45" w:rsidP="001E4A0A">
      <w:pPr>
        <w:spacing w:line="560" w:lineRule="exact"/>
        <w:jc w:val="center"/>
        <w:rPr>
          <w:rFonts w:ascii="標楷體" w:eastAsia="標楷體" w:hAnsi="標楷體"/>
          <w:b/>
          <w:color w:val="000000" w:themeColor="text1"/>
          <w:sz w:val="60"/>
          <w:szCs w:val="60"/>
        </w:rPr>
      </w:pPr>
    </w:p>
    <w:p w:rsidR="00411277" w:rsidRPr="00004C45"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004C45" w:rsidRDefault="00981672" w:rsidP="001E4A0A">
      <w:pPr>
        <w:spacing w:line="560" w:lineRule="exact"/>
        <w:jc w:val="center"/>
        <w:rPr>
          <w:rFonts w:ascii="標楷體" w:eastAsia="標楷體" w:hAnsi="標楷體"/>
          <w:b/>
          <w:color w:val="000000" w:themeColor="text1"/>
          <w:sz w:val="60"/>
          <w:szCs w:val="60"/>
        </w:rPr>
      </w:pPr>
      <w:r>
        <w:rPr>
          <w:rFonts w:ascii="標楷體" w:eastAsia="標楷體" w:hAnsi="標楷體" w:hint="eastAsia"/>
          <w:b/>
          <w:color w:val="000000" w:themeColor="text1"/>
          <w:sz w:val="60"/>
          <w:szCs w:val="60"/>
        </w:rPr>
        <w:t>報名簡章</w:t>
      </w: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411277" w:rsidRDefault="00411277"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1E4A0A" w:rsidRDefault="001E4A0A" w:rsidP="001E4A0A">
      <w:pPr>
        <w:spacing w:line="560" w:lineRule="exact"/>
        <w:jc w:val="center"/>
        <w:rPr>
          <w:rFonts w:ascii="標楷體" w:eastAsia="標楷體" w:hAnsi="標楷體"/>
          <w:b/>
          <w:color w:val="000000" w:themeColor="text1"/>
          <w:sz w:val="60"/>
          <w:szCs w:val="60"/>
        </w:rPr>
      </w:pPr>
    </w:p>
    <w:p w:rsidR="00411277" w:rsidRPr="00411277" w:rsidRDefault="00411277" w:rsidP="001E4A0A">
      <w:pPr>
        <w:spacing w:line="560" w:lineRule="exact"/>
        <w:jc w:val="center"/>
        <w:rPr>
          <w:rFonts w:ascii="標楷體" w:eastAsia="標楷體" w:hAnsi="標楷體"/>
          <w:b/>
          <w:color w:val="000000" w:themeColor="text1"/>
          <w:sz w:val="32"/>
          <w:szCs w:val="32"/>
        </w:rPr>
      </w:pPr>
      <w:r w:rsidRPr="00411277">
        <w:rPr>
          <w:rFonts w:ascii="標楷體" w:eastAsia="標楷體" w:hAnsi="標楷體" w:hint="eastAsia"/>
          <w:b/>
          <w:color w:val="000000" w:themeColor="text1"/>
          <w:sz w:val="32"/>
          <w:szCs w:val="32"/>
        </w:rPr>
        <w:t>辦理單位：</w:t>
      </w:r>
      <w:r>
        <w:rPr>
          <w:rFonts w:ascii="標楷體" w:eastAsia="標楷體" w:hAnsi="標楷體" w:hint="eastAsia"/>
          <w:b/>
          <w:color w:val="000000" w:themeColor="text1"/>
          <w:sz w:val="32"/>
          <w:szCs w:val="32"/>
        </w:rPr>
        <w:t>本處</w:t>
      </w:r>
      <w:r w:rsidRPr="00411277">
        <w:rPr>
          <w:rFonts w:ascii="標楷體" w:eastAsia="標楷體" w:hAnsi="標楷體" w:hint="eastAsia"/>
          <w:b/>
          <w:color w:val="000000" w:themeColor="text1"/>
          <w:sz w:val="32"/>
          <w:szCs w:val="32"/>
        </w:rPr>
        <w:t>解說教育課</w:t>
      </w:r>
    </w:p>
    <w:p w:rsidR="00004C45" w:rsidRDefault="00004C45" w:rsidP="001E4A0A">
      <w:pPr>
        <w:spacing w:line="560" w:lineRule="exact"/>
        <w:jc w:val="center"/>
        <w:rPr>
          <w:rFonts w:ascii="標楷體" w:eastAsia="標楷體" w:hAnsi="標楷體"/>
          <w:b/>
          <w:color w:val="000000" w:themeColor="text1"/>
          <w:sz w:val="60"/>
          <w:szCs w:val="60"/>
        </w:rPr>
      </w:pPr>
    </w:p>
    <w:p w:rsidR="00600700" w:rsidRDefault="00600700" w:rsidP="001E4A0A">
      <w:pPr>
        <w:spacing w:line="560" w:lineRule="exact"/>
        <w:rPr>
          <w:rFonts w:ascii="標楷體" w:eastAsia="標楷體" w:hAnsi="標楷體"/>
          <w:b/>
          <w:color w:val="000000" w:themeColor="text1"/>
          <w:sz w:val="28"/>
          <w:szCs w:val="28"/>
        </w:rPr>
      </w:pPr>
      <w:r w:rsidRPr="00600700">
        <w:rPr>
          <w:rFonts w:ascii="標楷體" w:eastAsia="標楷體" w:hAnsi="標楷體" w:hint="eastAsia"/>
          <w:b/>
          <w:color w:val="000000" w:themeColor="text1"/>
          <w:sz w:val="28"/>
          <w:szCs w:val="28"/>
        </w:rPr>
        <w:lastRenderedPageBreak/>
        <w:t>一、計畫</w:t>
      </w:r>
      <w:r w:rsidR="009B1572">
        <w:rPr>
          <w:rFonts w:ascii="標楷體" w:eastAsia="標楷體" w:hAnsi="標楷體" w:hint="eastAsia"/>
          <w:b/>
          <w:color w:val="000000" w:themeColor="text1"/>
          <w:sz w:val="28"/>
          <w:szCs w:val="28"/>
        </w:rPr>
        <w:t>目標</w:t>
      </w:r>
    </w:p>
    <w:p w:rsidR="00E864E7" w:rsidRDefault="009B1572"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本處</w:t>
      </w:r>
      <w:r w:rsidR="0021797A">
        <w:rPr>
          <w:rFonts w:ascii="標楷體" w:eastAsia="標楷體" w:hAnsi="標楷體" w:hint="eastAsia"/>
          <w:color w:val="000000" w:themeColor="text1"/>
          <w:sz w:val="28"/>
          <w:szCs w:val="28"/>
        </w:rPr>
        <w:t>獲認證通過之</w:t>
      </w:r>
      <w:r>
        <w:rPr>
          <w:rFonts w:ascii="標楷體" w:eastAsia="標楷體" w:hAnsi="標楷體" w:hint="eastAsia"/>
          <w:color w:val="000000" w:themeColor="text1"/>
          <w:sz w:val="28"/>
          <w:szCs w:val="28"/>
        </w:rPr>
        <w:t>環境教育</w:t>
      </w:r>
      <w:r w:rsidR="003C5DF4">
        <w:rPr>
          <w:rFonts w:ascii="標楷體" w:eastAsia="標楷體" w:hAnsi="標楷體" w:hint="eastAsia"/>
          <w:color w:val="000000" w:themeColor="text1"/>
          <w:sz w:val="28"/>
          <w:szCs w:val="28"/>
        </w:rPr>
        <w:t>設施</w:t>
      </w:r>
      <w:r>
        <w:rPr>
          <w:rFonts w:ascii="標楷體" w:eastAsia="標楷體" w:hAnsi="標楷體" w:hint="eastAsia"/>
          <w:color w:val="000000" w:themeColor="text1"/>
          <w:sz w:val="28"/>
          <w:szCs w:val="28"/>
        </w:rPr>
        <w:t>場所為塔塔加遊憩區，</w:t>
      </w:r>
      <w:r w:rsidR="0021797A">
        <w:rPr>
          <w:rFonts w:ascii="標楷體" w:eastAsia="標楷體" w:hAnsi="標楷體" w:hint="eastAsia"/>
          <w:color w:val="000000" w:themeColor="text1"/>
          <w:sz w:val="28"/>
          <w:szCs w:val="28"/>
        </w:rPr>
        <w:t>該場域</w:t>
      </w:r>
      <w:r>
        <w:rPr>
          <w:rFonts w:ascii="標楷體" w:eastAsia="標楷體" w:hAnsi="標楷體" w:hint="eastAsia"/>
          <w:color w:val="000000" w:themeColor="text1"/>
          <w:sz w:val="28"/>
          <w:szCs w:val="28"/>
        </w:rPr>
        <w:t>105年</w:t>
      </w:r>
      <w:r w:rsidR="00E864E7">
        <w:rPr>
          <w:rFonts w:ascii="標楷體" w:eastAsia="標楷體" w:hAnsi="標楷體" w:hint="eastAsia"/>
          <w:color w:val="000000" w:themeColor="text1"/>
          <w:sz w:val="28"/>
          <w:szCs w:val="28"/>
        </w:rPr>
        <w:t>共</w:t>
      </w:r>
      <w:r>
        <w:rPr>
          <w:rFonts w:ascii="標楷體" w:eastAsia="標楷體" w:hAnsi="標楷體" w:hint="eastAsia"/>
          <w:color w:val="000000" w:themeColor="text1"/>
          <w:sz w:val="28"/>
          <w:szCs w:val="28"/>
        </w:rPr>
        <w:t>開設</w:t>
      </w:r>
      <w:r w:rsidR="00774D64">
        <w:rPr>
          <w:rFonts w:ascii="標楷體" w:eastAsia="標楷體" w:hAnsi="標楷體" w:hint="eastAsia"/>
          <w:color w:val="000000" w:themeColor="text1"/>
          <w:sz w:val="28"/>
          <w:szCs w:val="28"/>
        </w:rPr>
        <w:t>2</w:t>
      </w:r>
      <w:r w:rsidR="0021797A">
        <w:rPr>
          <w:rFonts w:ascii="標楷體" w:eastAsia="標楷體" w:hAnsi="標楷體" w:hint="eastAsia"/>
          <w:color w:val="000000" w:themeColor="text1"/>
          <w:sz w:val="28"/>
          <w:szCs w:val="28"/>
        </w:rPr>
        <w:t>8</w:t>
      </w:r>
      <w:r w:rsidR="00550CD0">
        <w:rPr>
          <w:rFonts w:ascii="標楷體" w:eastAsia="標楷體" w:hAnsi="標楷體" w:hint="eastAsia"/>
          <w:color w:val="000000" w:themeColor="text1"/>
          <w:sz w:val="28"/>
          <w:szCs w:val="28"/>
        </w:rPr>
        <w:t>梯</w:t>
      </w:r>
      <w:r>
        <w:rPr>
          <w:rFonts w:ascii="標楷體" w:eastAsia="標楷體" w:hAnsi="標楷體" w:hint="eastAsia"/>
          <w:color w:val="000000" w:themeColor="text1"/>
          <w:sz w:val="28"/>
          <w:szCs w:val="28"/>
        </w:rPr>
        <w:t>次環境教育課程，總計</w:t>
      </w:r>
      <w:r w:rsidR="0021797A">
        <w:rPr>
          <w:rFonts w:ascii="標楷體" w:eastAsia="標楷體" w:hAnsi="標楷體" w:hint="eastAsia"/>
          <w:color w:val="000000" w:themeColor="text1"/>
          <w:sz w:val="28"/>
          <w:szCs w:val="28"/>
        </w:rPr>
        <w:t>1,041</w:t>
      </w:r>
      <w:r>
        <w:rPr>
          <w:rFonts w:ascii="標楷體" w:eastAsia="標楷體" w:hAnsi="標楷體" w:hint="eastAsia"/>
          <w:color w:val="000000" w:themeColor="text1"/>
          <w:sz w:val="28"/>
          <w:szCs w:val="28"/>
        </w:rPr>
        <w:t>人參與，</w:t>
      </w:r>
      <w:r w:rsidR="0021797A">
        <w:rPr>
          <w:rFonts w:ascii="標楷體" w:eastAsia="標楷體" w:hAnsi="標楷體" w:hint="eastAsia"/>
          <w:color w:val="000000" w:themeColor="text1"/>
          <w:sz w:val="28"/>
          <w:szCs w:val="28"/>
        </w:rPr>
        <w:t>對</w:t>
      </w:r>
      <w:r w:rsidR="00EE37F3">
        <w:rPr>
          <w:rFonts w:ascii="標楷體" w:eastAsia="標楷體" w:hAnsi="標楷體" w:hint="eastAsia"/>
          <w:color w:val="000000" w:themeColor="text1"/>
          <w:sz w:val="28"/>
          <w:szCs w:val="28"/>
        </w:rPr>
        <w:t>於環境教育課程</w:t>
      </w:r>
      <w:r w:rsidR="0021797A">
        <w:rPr>
          <w:rFonts w:ascii="標楷體" w:eastAsia="標楷體" w:hAnsi="標楷體" w:hint="eastAsia"/>
          <w:color w:val="000000" w:themeColor="text1"/>
          <w:sz w:val="28"/>
          <w:szCs w:val="28"/>
        </w:rPr>
        <w:t>之推動</w:t>
      </w:r>
      <w:r w:rsidR="00EE37F3">
        <w:rPr>
          <w:rFonts w:ascii="標楷體" w:eastAsia="標楷體" w:hAnsi="標楷體" w:hint="eastAsia"/>
          <w:color w:val="000000" w:themeColor="text1"/>
          <w:sz w:val="28"/>
          <w:szCs w:val="28"/>
        </w:rPr>
        <w:t>初見成效</w:t>
      </w:r>
      <w:r w:rsidR="0021797A">
        <w:rPr>
          <w:rFonts w:ascii="標楷體" w:eastAsia="標楷體" w:hAnsi="標楷體" w:hint="eastAsia"/>
          <w:color w:val="000000" w:themeColor="text1"/>
          <w:sz w:val="28"/>
          <w:szCs w:val="28"/>
        </w:rPr>
        <w:t>。另</w:t>
      </w:r>
      <w:r>
        <w:rPr>
          <w:rFonts w:ascii="標楷體" w:eastAsia="標楷體" w:hAnsi="標楷體" w:hint="eastAsia"/>
          <w:color w:val="000000" w:themeColor="text1"/>
          <w:sz w:val="28"/>
          <w:szCs w:val="28"/>
        </w:rPr>
        <w:t>考量環境教育推動可</w:t>
      </w:r>
      <w:r w:rsidR="000B73D3">
        <w:rPr>
          <w:rFonts w:ascii="標楷體" w:eastAsia="標楷體" w:hAnsi="標楷體" w:hint="eastAsia"/>
          <w:color w:val="000000" w:themeColor="text1"/>
          <w:sz w:val="28"/>
          <w:szCs w:val="28"/>
        </w:rPr>
        <w:t>及</w:t>
      </w:r>
      <w:r>
        <w:rPr>
          <w:rFonts w:ascii="標楷體" w:eastAsia="標楷體" w:hAnsi="標楷體" w:hint="eastAsia"/>
          <w:color w:val="000000" w:themeColor="text1"/>
          <w:sz w:val="28"/>
          <w:szCs w:val="28"/>
        </w:rPr>
        <w:t>性及提升本處水里遊客中心能見度，提供多元之學習場域供民眾</w:t>
      </w:r>
      <w:r w:rsidR="0021797A">
        <w:rPr>
          <w:rFonts w:ascii="標楷體" w:eastAsia="標楷體" w:hAnsi="標楷體" w:hint="eastAsia"/>
          <w:color w:val="000000" w:themeColor="text1"/>
          <w:sz w:val="28"/>
          <w:szCs w:val="28"/>
        </w:rPr>
        <w:t>更</w:t>
      </w:r>
      <w:r>
        <w:rPr>
          <w:rFonts w:ascii="標楷體" w:eastAsia="標楷體" w:hAnsi="標楷體" w:hint="eastAsia"/>
          <w:color w:val="000000" w:themeColor="text1"/>
          <w:sz w:val="28"/>
          <w:szCs w:val="28"/>
        </w:rPr>
        <w:t>親近國家公園，建立國人正確保育觀念，</w:t>
      </w:r>
      <w:r w:rsidR="0021797A">
        <w:rPr>
          <w:rFonts w:ascii="標楷體" w:eastAsia="標楷體" w:hAnsi="標楷體" w:hint="eastAsia"/>
          <w:color w:val="000000" w:themeColor="text1"/>
          <w:sz w:val="28"/>
          <w:szCs w:val="28"/>
        </w:rPr>
        <w:t>擬</w:t>
      </w:r>
      <w:r>
        <w:rPr>
          <w:rFonts w:ascii="標楷體" w:eastAsia="標楷體" w:hAnsi="標楷體" w:hint="eastAsia"/>
          <w:color w:val="000000" w:themeColor="text1"/>
          <w:sz w:val="28"/>
          <w:szCs w:val="28"/>
        </w:rPr>
        <w:t>規劃於本處水里遊客中心1樓多功能教室辦理</w:t>
      </w:r>
      <w:r w:rsidR="00061CDA">
        <w:rPr>
          <w:rFonts w:ascii="標楷體" w:eastAsia="標楷體" w:hAnsi="標楷體" w:hint="eastAsia"/>
          <w:color w:val="000000" w:themeColor="text1"/>
          <w:sz w:val="28"/>
          <w:szCs w:val="28"/>
        </w:rPr>
        <w:t>環境教育</w:t>
      </w:r>
      <w:r w:rsidRPr="009B1572">
        <w:rPr>
          <w:rFonts w:ascii="標楷體" w:eastAsia="標楷體" w:hAnsi="標楷體" w:hint="eastAsia"/>
          <w:color w:val="000000" w:themeColor="text1"/>
          <w:sz w:val="28"/>
          <w:szCs w:val="28"/>
        </w:rPr>
        <w:t>DIY活動</w:t>
      </w:r>
      <w:r>
        <w:rPr>
          <w:rFonts w:ascii="標楷體" w:eastAsia="標楷體" w:hAnsi="標楷體" w:hint="eastAsia"/>
          <w:color w:val="000000" w:themeColor="text1"/>
          <w:sz w:val="28"/>
          <w:szCs w:val="28"/>
        </w:rPr>
        <w:t>，</w:t>
      </w:r>
      <w:r w:rsidR="0021797A">
        <w:rPr>
          <w:rFonts w:ascii="標楷體" w:eastAsia="標楷體" w:hAnsi="標楷體" w:hint="eastAsia"/>
          <w:color w:val="000000" w:themeColor="text1"/>
          <w:sz w:val="28"/>
          <w:szCs w:val="28"/>
        </w:rPr>
        <w:t>以</w:t>
      </w:r>
      <w:r>
        <w:rPr>
          <w:rFonts w:ascii="標楷體" w:eastAsia="標楷體" w:hAnsi="標楷體" w:hint="eastAsia"/>
          <w:color w:val="000000" w:themeColor="text1"/>
          <w:sz w:val="28"/>
          <w:szCs w:val="28"/>
        </w:rPr>
        <w:t>行銷玉山國家公園，發揮國家公園解說</w:t>
      </w:r>
      <w:r w:rsidR="003C5DF4">
        <w:rPr>
          <w:rFonts w:ascii="標楷體" w:eastAsia="標楷體" w:hAnsi="標楷體" w:hint="eastAsia"/>
          <w:color w:val="000000" w:themeColor="text1"/>
          <w:sz w:val="28"/>
          <w:szCs w:val="28"/>
        </w:rPr>
        <w:t>教育</w:t>
      </w:r>
      <w:r>
        <w:rPr>
          <w:rFonts w:ascii="標楷體" w:eastAsia="標楷體" w:hAnsi="標楷體" w:hint="eastAsia"/>
          <w:color w:val="000000" w:themeColor="text1"/>
          <w:sz w:val="28"/>
          <w:szCs w:val="28"/>
        </w:rPr>
        <w:t>功能，</w:t>
      </w:r>
      <w:r w:rsidR="002D3DED">
        <w:rPr>
          <w:rFonts w:ascii="標楷體" w:eastAsia="標楷體" w:hAnsi="標楷體" w:hint="eastAsia"/>
          <w:color w:val="000000" w:themeColor="text1"/>
          <w:sz w:val="28"/>
          <w:szCs w:val="28"/>
        </w:rPr>
        <w:t>並將本活動作為民眾進入本處環境教育</w:t>
      </w:r>
      <w:r w:rsidR="00407ECC">
        <w:rPr>
          <w:rFonts w:ascii="標楷體" w:eastAsia="標楷體" w:hAnsi="標楷體" w:hint="eastAsia"/>
          <w:color w:val="000000" w:themeColor="text1"/>
          <w:sz w:val="28"/>
          <w:szCs w:val="28"/>
        </w:rPr>
        <w:t>場域之</w:t>
      </w:r>
      <w:r w:rsidR="002D3DED">
        <w:rPr>
          <w:rFonts w:ascii="標楷體" w:eastAsia="標楷體" w:hAnsi="標楷體" w:hint="eastAsia"/>
          <w:color w:val="000000" w:themeColor="text1"/>
          <w:sz w:val="28"/>
          <w:szCs w:val="28"/>
        </w:rPr>
        <w:t>前導站，透過結合基礎知識及DIY活動，激發民眾前往園區進階學習之興趣，</w:t>
      </w:r>
      <w:r w:rsidR="001412D4">
        <w:rPr>
          <w:rFonts w:ascii="標楷體" w:eastAsia="標楷體" w:hAnsi="標楷體" w:hint="eastAsia"/>
          <w:color w:val="000000" w:themeColor="text1"/>
          <w:sz w:val="28"/>
          <w:szCs w:val="28"/>
        </w:rPr>
        <w:t>爰辦理本計畫</w:t>
      </w:r>
      <w:r w:rsidR="002135EC" w:rsidRPr="002135EC">
        <w:rPr>
          <w:rFonts w:ascii="標楷體" w:eastAsia="標楷體" w:hAnsi="標楷體" w:hint="eastAsia"/>
          <w:color w:val="000000" w:themeColor="text1"/>
          <w:sz w:val="28"/>
          <w:szCs w:val="28"/>
        </w:rPr>
        <w:t>。</w:t>
      </w:r>
    </w:p>
    <w:p w:rsidR="00864E5C" w:rsidRDefault="00E864E7" w:rsidP="001E4A0A">
      <w:pPr>
        <w:spacing w:line="560" w:lineRule="exact"/>
        <w:ind w:leftChars="236" w:left="566" w:firstLineChars="202" w:firstLine="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前揭DIY活動規劃以本園區可見之保育類野生動物-</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灣黑熊及</w:t>
      </w:r>
      <w:r w:rsidR="007A1025">
        <w:rPr>
          <w:rFonts w:ascii="標楷體" w:eastAsia="標楷體" w:hAnsi="標楷體" w:hint="eastAsia"/>
          <w:color w:val="000000" w:themeColor="text1"/>
          <w:sz w:val="28"/>
          <w:szCs w:val="28"/>
        </w:rPr>
        <w:t>臺</w:t>
      </w:r>
      <w:r>
        <w:rPr>
          <w:rFonts w:ascii="標楷體" w:eastAsia="標楷體" w:hAnsi="標楷體" w:hint="eastAsia"/>
          <w:color w:val="000000" w:themeColor="text1"/>
          <w:sz w:val="28"/>
          <w:szCs w:val="28"/>
        </w:rPr>
        <w:t>灣獼猴為主角，開設「</w:t>
      </w:r>
      <w:r w:rsidR="002D1551">
        <w:rPr>
          <w:rFonts w:ascii="標楷體" w:eastAsia="標楷體" w:hAnsi="標楷體" w:hint="eastAsia"/>
          <w:color w:val="000000" w:themeColor="text1"/>
          <w:sz w:val="28"/>
          <w:szCs w:val="28"/>
        </w:rPr>
        <w:t>熊愛呷</w:t>
      </w:r>
      <w:r>
        <w:rPr>
          <w:rFonts w:ascii="標楷體" w:eastAsia="標楷體" w:hAnsi="標楷體" w:hint="eastAsia"/>
          <w:color w:val="000000" w:themeColor="text1"/>
          <w:sz w:val="28"/>
          <w:szCs w:val="28"/>
        </w:rPr>
        <w:t>」及「</w:t>
      </w:r>
      <w:r w:rsidRPr="00E864E7">
        <w:rPr>
          <w:rFonts w:ascii="標楷體" w:eastAsia="標楷體" w:hAnsi="標楷體" w:hint="eastAsia"/>
          <w:color w:val="000000" w:themeColor="text1"/>
          <w:sz w:val="28"/>
          <w:szCs w:val="28"/>
        </w:rPr>
        <w:t>轉角玉(遇)見猴</w:t>
      </w:r>
      <w:r>
        <w:rPr>
          <w:rFonts w:ascii="標楷體" w:eastAsia="標楷體" w:hAnsi="標楷體" w:hint="eastAsia"/>
          <w:color w:val="000000" w:themeColor="text1"/>
          <w:sz w:val="28"/>
          <w:szCs w:val="28"/>
        </w:rPr>
        <w:t>」2項DIY活動，並可作為</w:t>
      </w:r>
      <w:r w:rsidR="007A1025">
        <w:rPr>
          <w:rFonts w:ascii="標楷體" w:eastAsia="標楷體" w:hAnsi="標楷體" w:hint="eastAsia"/>
          <w:color w:val="000000" w:themeColor="text1"/>
          <w:sz w:val="28"/>
          <w:szCs w:val="28"/>
        </w:rPr>
        <w:t>本處</w:t>
      </w:r>
      <w:r>
        <w:rPr>
          <w:rFonts w:ascii="標楷體" w:eastAsia="標楷體" w:hAnsi="標楷體" w:hint="eastAsia"/>
          <w:color w:val="000000" w:themeColor="text1"/>
          <w:sz w:val="28"/>
          <w:szCs w:val="28"/>
        </w:rPr>
        <w:t>「熊愛玉山」及「猴你在一起」環境教育課程方案之基礎入門</w:t>
      </w:r>
      <w:r w:rsidR="007A1025">
        <w:rPr>
          <w:rFonts w:ascii="標楷體" w:eastAsia="標楷體" w:hAnsi="標楷體" w:hint="eastAsia"/>
          <w:color w:val="000000" w:themeColor="text1"/>
          <w:sz w:val="28"/>
          <w:szCs w:val="28"/>
        </w:rPr>
        <w:t>活動</w:t>
      </w:r>
      <w:r>
        <w:rPr>
          <w:rFonts w:ascii="標楷體" w:eastAsia="標楷體" w:hAnsi="標楷體" w:hint="eastAsia"/>
          <w:color w:val="000000" w:themeColor="text1"/>
          <w:sz w:val="28"/>
          <w:szCs w:val="28"/>
        </w:rPr>
        <w:t>，詳細辦理方式</w:t>
      </w:r>
      <w:r w:rsidR="0021797A">
        <w:rPr>
          <w:rFonts w:ascii="標楷體" w:eastAsia="標楷體" w:hAnsi="標楷體" w:hint="eastAsia"/>
          <w:color w:val="000000" w:themeColor="text1"/>
          <w:sz w:val="28"/>
          <w:szCs w:val="28"/>
        </w:rPr>
        <w:t>如</w:t>
      </w:r>
      <w:r>
        <w:rPr>
          <w:rFonts w:ascii="標楷體" w:eastAsia="標楷體" w:hAnsi="標楷體" w:hint="eastAsia"/>
          <w:color w:val="000000" w:themeColor="text1"/>
          <w:sz w:val="28"/>
          <w:szCs w:val="28"/>
        </w:rPr>
        <w:t>以下活動內容。</w:t>
      </w:r>
    </w:p>
    <w:p w:rsidR="00864E5C"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二</w:t>
      </w:r>
      <w:r w:rsidR="00864E5C">
        <w:rPr>
          <w:rFonts w:ascii="標楷體" w:eastAsia="標楷體" w:hAnsi="標楷體" w:hint="eastAsia"/>
          <w:b/>
          <w:color w:val="000000" w:themeColor="text1"/>
          <w:sz w:val="28"/>
          <w:szCs w:val="28"/>
        </w:rPr>
        <w:t>、</w:t>
      </w:r>
      <w:r>
        <w:rPr>
          <w:rFonts w:ascii="標楷體" w:eastAsia="標楷體" w:hAnsi="標楷體" w:hint="eastAsia"/>
          <w:b/>
          <w:color w:val="000000" w:themeColor="text1"/>
          <w:sz w:val="28"/>
          <w:szCs w:val="28"/>
        </w:rPr>
        <w:t>辦理</w:t>
      </w:r>
      <w:r w:rsidR="008F1A7A">
        <w:rPr>
          <w:rFonts w:ascii="標楷體" w:eastAsia="標楷體" w:hAnsi="標楷體" w:hint="eastAsia"/>
          <w:b/>
          <w:color w:val="000000" w:themeColor="text1"/>
          <w:sz w:val="28"/>
          <w:szCs w:val="28"/>
        </w:rPr>
        <w:t>梯次及</w:t>
      </w:r>
      <w:r w:rsidR="009B1572">
        <w:rPr>
          <w:rFonts w:ascii="標楷體" w:eastAsia="標楷體" w:hAnsi="標楷體" w:hint="eastAsia"/>
          <w:b/>
          <w:color w:val="000000" w:themeColor="text1"/>
          <w:sz w:val="28"/>
          <w:szCs w:val="28"/>
        </w:rPr>
        <w:t>報名方式</w:t>
      </w:r>
    </w:p>
    <w:p w:rsidR="00774D64" w:rsidRPr="00774D64" w:rsidRDefault="00774D64" w:rsidP="00774D64">
      <w:pPr>
        <w:spacing w:line="560" w:lineRule="exact"/>
        <w:ind w:firstLineChars="202" w:firstLine="566"/>
        <w:rPr>
          <w:rFonts w:ascii="標楷體" w:eastAsia="標楷體" w:hAnsi="標楷體"/>
          <w:color w:val="000000" w:themeColor="text1"/>
          <w:sz w:val="28"/>
          <w:szCs w:val="28"/>
        </w:rPr>
      </w:pPr>
      <w:r w:rsidRPr="00774D64">
        <w:rPr>
          <w:rFonts w:ascii="標楷體" w:eastAsia="標楷體" w:hAnsi="標楷體" w:hint="eastAsia"/>
          <w:color w:val="000000" w:themeColor="text1"/>
          <w:sz w:val="28"/>
          <w:szCs w:val="28"/>
        </w:rPr>
        <w:t>預計辦理12梯次</w:t>
      </w:r>
      <w:r>
        <w:rPr>
          <w:rFonts w:ascii="標楷體" w:eastAsia="標楷體" w:hAnsi="標楷體" w:hint="eastAsia"/>
          <w:color w:val="000000" w:themeColor="text1"/>
          <w:sz w:val="28"/>
          <w:szCs w:val="28"/>
        </w:rPr>
        <w:t>，報名方式如下表：</w:t>
      </w:r>
    </w:p>
    <w:tbl>
      <w:tblPr>
        <w:tblStyle w:val="a7"/>
        <w:tblW w:w="0" w:type="auto"/>
        <w:tblInd w:w="675" w:type="dxa"/>
        <w:tblLook w:val="04A0" w:firstRow="1" w:lastRow="0" w:firstColumn="1" w:lastColumn="0" w:noHBand="0" w:noVBand="1"/>
      </w:tblPr>
      <w:tblGrid>
        <w:gridCol w:w="1560"/>
        <w:gridCol w:w="992"/>
        <w:gridCol w:w="1559"/>
        <w:gridCol w:w="4678"/>
      </w:tblGrid>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報名方式</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梯次</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辦理期間</w:t>
            </w:r>
          </w:p>
        </w:tc>
        <w:tc>
          <w:tcPr>
            <w:tcW w:w="4678"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備註</w:t>
            </w:r>
          </w:p>
        </w:tc>
      </w:tr>
      <w:tr w:rsidR="00EE37F3" w:rsidRPr="00BB0AF1" w:rsidTr="00695803">
        <w:tc>
          <w:tcPr>
            <w:tcW w:w="1560"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線上報名</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7~9月</w:t>
            </w:r>
          </w:p>
        </w:tc>
        <w:tc>
          <w:tcPr>
            <w:tcW w:w="4678" w:type="dxa"/>
          </w:tcPr>
          <w:p w:rsidR="00EE37F3" w:rsidRPr="00BB0AF1" w:rsidRDefault="00774D64" w:rsidP="0021797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預先將辦理日期</w:t>
            </w:r>
            <w:r w:rsidR="00981672">
              <w:rPr>
                <w:rFonts w:ascii="標楷體" w:eastAsia="標楷體" w:hAnsi="標楷體" w:hint="eastAsia"/>
                <w:color w:val="000000" w:themeColor="text1"/>
                <w:sz w:val="28"/>
                <w:szCs w:val="28"/>
              </w:rPr>
              <w:t>於2個月前</w:t>
            </w:r>
            <w:r>
              <w:rPr>
                <w:rFonts w:ascii="標楷體" w:eastAsia="標楷體" w:hAnsi="標楷體" w:hint="eastAsia"/>
                <w:color w:val="000000" w:themeColor="text1"/>
                <w:sz w:val="28"/>
                <w:szCs w:val="28"/>
              </w:rPr>
              <w:t>公告於本處線上報名系統，並</w:t>
            </w:r>
            <w:r w:rsidR="00EE37F3" w:rsidRPr="00BB0AF1">
              <w:rPr>
                <w:rFonts w:ascii="標楷體" w:eastAsia="標楷體" w:hAnsi="標楷體" w:hint="eastAsia"/>
                <w:color w:val="000000" w:themeColor="text1"/>
                <w:sz w:val="28"/>
                <w:szCs w:val="28"/>
              </w:rPr>
              <w:t>於暑期辦理，</w:t>
            </w:r>
            <w:r w:rsidR="0021797A">
              <w:rPr>
                <w:rFonts w:ascii="標楷體" w:eastAsia="標楷體" w:hAnsi="標楷體" w:hint="eastAsia"/>
                <w:color w:val="000000" w:themeColor="text1"/>
                <w:sz w:val="28"/>
                <w:szCs w:val="28"/>
              </w:rPr>
              <w:t>俾</w:t>
            </w:r>
            <w:r w:rsidR="00EE37F3" w:rsidRPr="00BB0AF1">
              <w:rPr>
                <w:rFonts w:ascii="標楷體" w:eastAsia="標楷體" w:hAnsi="標楷體" w:hint="eastAsia"/>
                <w:color w:val="000000" w:themeColor="text1"/>
                <w:sz w:val="28"/>
                <w:szCs w:val="28"/>
              </w:rPr>
              <w:t>利親子同行</w:t>
            </w:r>
            <w:r w:rsidR="0021797A">
              <w:rPr>
                <w:rFonts w:ascii="標楷體" w:eastAsia="標楷體" w:hAnsi="標楷體" w:hint="eastAsia"/>
                <w:color w:val="000000" w:themeColor="text1"/>
                <w:sz w:val="28"/>
                <w:szCs w:val="28"/>
              </w:rPr>
              <w:t>之</w:t>
            </w:r>
            <w:r w:rsidR="00EE37F3" w:rsidRPr="00BB0AF1">
              <w:rPr>
                <w:rFonts w:ascii="標楷體" w:eastAsia="標楷體" w:hAnsi="標楷體" w:hint="eastAsia"/>
                <w:color w:val="000000" w:themeColor="text1"/>
                <w:sz w:val="28"/>
                <w:szCs w:val="28"/>
              </w:rPr>
              <w:t>遊客參與</w:t>
            </w:r>
            <w:r>
              <w:rPr>
                <w:rFonts w:ascii="標楷體" w:eastAsia="標楷體" w:hAnsi="標楷體" w:hint="eastAsia"/>
                <w:color w:val="000000" w:themeColor="text1"/>
                <w:sz w:val="28"/>
                <w:szCs w:val="28"/>
              </w:rPr>
              <w:t>。</w:t>
            </w:r>
          </w:p>
        </w:tc>
      </w:tr>
      <w:tr w:rsidR="00EE37F3" w:rsidRPr="00BB0AF1" w:rsidTr="00695803">
        <w:tc>
          <w:tcPr>
            <w:tcW w:w="1560" w:type="dxa"/>
          </w:tcPr>
          <w:p w:rsidR="00EE37F3" w:rsidRPr="00BB0AF1" w:rsidRDefault="00102758"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團體</w:t>
            </w:r>
            <w:r w:rsidR="00EE37F3" w:rsidRPr="00BB0AF1">
              <w:rPr>
                <w:rFonts w:ascii="標楷體" w:eastAsia="標楷體" w:hAnsi="標楷體" w:hint="eastAsia"/>
                <w:color w:val="000000" w:themeColor="text1"/>
                <w:sz w:val="28"/>
                <w:szCs w:val="28"/>
              </w:rPr>
              <w:t>電話預約</w:t>
            </w:r>
          </w:p>
        </w:tc>
        <w:tc>
          <w:tcPr>
            <w:tcW w:w="992" w:type="dxa"/>
          </w:tcPr>
          <w:p w:rsidR="00EE37F3" w:rsidRPr="00BB0AF1"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6</w:t>
            </w:r>
          </w:p>
        </w:tc>
        <w:tc>
          <w:tcPr>
            <w:tcW w:w="1559" w:type="dxa"/>
          </w:tcPr>
          <w:p w:rsidR="00EE37F3" w:rsidRPr="00BB0AF1" w:rsidRDefault="005574E3" w:rsidP="001E4A0A">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EE37F3" w:rsidRPr="00BB0AF1">
              <w:rPr>
                <w:rFonts w:ascii="標楷體" w:eastAsia="標楷體" w:hAnsi="標楷體" w:hint="eastAsia"/>
                <w:color w:val="000000" w:themeColor="text1"/>
                <w:sz w:val="28"/>
                <w:szCs w:val="28"/>
              </w:rPr>
              <w:t>~12月</w:t>
            </w:r>
          </w:p>
        </w:tc>
        <w:tc>
          <w:tcPr>
            <w:tcW w:w="4678" w:type="dxa"/>
          </w:tcPr>
          <w:p w:rsidR="00EE37F3" w:rsidRDefault="00EE37F3" w:rsidP="001E4A0A">
            <w:pPr>
              <w:spacing w:line="560" w:lineRule="exact"/>
              <w:rPr>
                <w:rFonts w:ascii="標楷體" w:eastAsia="標楷體" w:hAnsi="標楷體"/>
                <w:color w:val="000000" w:themeColor="text1"/>
                <w:sz w:val="28"/>
                <w:szCs w:val="28"/>
              </w:rPr>
            </w:pPr>
            <w:r w:rsidRPr="00BB0AF1">
              <w:rPr>
                <w:rFonts w:ascii="標楷體" w:eastAsia="標楷體" w:hAnsi="標楷體" w:hint="eastAsia"/>
                <w:color w:val="000000" w:themeColor="text1"/>
                <w:sz w:val="28"/>
                <w:szCs w:val="28"/>
              </w:rPr>
              <w:t>採</w:t>
            </w:r>
            <w:r w:rsidR="0021797A">
              <w:rPr>
                <w:rFonts w:ascii="標楷體" w:eastAsia="標楷體" w:hAnsi="標楷體" w:hint="eastAsia"/>
                <w:color w:val="000000" w:themeColor="text1"/>
                <w:sz w:val="28"/>
                <w:szCs w:val="28"/>
              </w:rPr>
              <w:t>活動前</w:t>
            </w:r>
            <w:r w:rsidRPr="00BB0AF1">
              <w:rPr>
                <w:rFonts w:ascii="標楷體" w:eastAsia="標楷體" w:hAnsi="標楷體" w:hint="eastAsia"/>
                <w:color w:val="000000" w:themeColor="text1"/>
                <w:sz w:val="28"/>
                <w:szCs w:val="28"/>
              </w:rPr>
              <w:t>20</w:t>
            </w:r>
            <w:r w:rsidR="0021797A">
              <w:rPr>
                <w:rFonts w:ascii="標楷體" w:eastAsia="標楷體" w:hAnsi="標楷體" w:hint="eastAsia"/>
                <w:color w:val="000000" w:themeColor="text1"/>
                <w:sz w:val="28"/>
                <w:szCs w:val="28"/>
              </w:rPr>
              <w:t>日</w:t>
            </w:r>
            <w:r w:rsidRPr="00BB0AF1">
              <w:rPr>
                <w:rFonts w:ascii="標楷體" w:eastAsia="標楷體" w:hAnsi="標楷體" w:hint="eastAsia"/>
                <w:color w:val="000000" w:themeColor="text1"/>
                <w:sz w:val="28"/>
                <w:szCs w:val="28"/>
              </w:rPr>
              <w:t>電話預約報名，電話：049-2348242，吳小姐。</w:t>
            </w:r>
          </w:p>
          <w:p w:rsidR="00102758" w:rsidRPr="00BB0AF1" w:rsidRDefault="00102758" w:rsidP="00102758">
            <w:pPr>
              <w:spacing w:line="56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如有取消須於活動日至少7日前以電話通知本處，如有無故取消之情形則不受理該團體後續報名事宜。</w:t>
            </w:r>
          </w:p>
        </w:tc>
      </w:tr>
    </w:tbl>
    <w:p w:rsidR="00A773C9"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三</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活動對象</w:t>
      </w:r>
      <w:r w:rsidR="00EE37F3">
        <w:rPr>
          <w:rFonts w:ascii="標楷體" w:eastAsia="標楷體" w:hAnsi="標楷體" w:hint="eastAsia"/>
          <w:b/>
          <w:color w:val="000000" w:themeColor="text1"/>
          <w:sz w:val="28"/>
          <w:szCs w:val="28"/>
        </w:rPr>
        <w:t>及名額</w:t>
      </w:r>
    </w:p>
    <w:p w:rsidR="0039238C" w:rsidRDefault="00200037" w:rsidP="001E4A0A">
      <w:pPr>
        <w:spacing w:line="560" w:lineRule="exact"/>
        <w:ind w:leftChars="236" w:left="566"/>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學生、</w:t>
      </w:r>
      <w:r w:rsidR="009B1572">
        <w:rPr>
          <w:rFonts w:ascii="標楷體" w:eastAsia="標楷體" w:hAnsi="標楷體" w:hint="eastAsia"/>
          <w:color w:val="000000" w:themeColor="text1"/>
          <w:sz w:val="28"/>
          <w:szCs w:val="28"/>
        </w:rPr>
        <w:t>一般民眾或親子</w:t>
      </w:r>
      <w:r w:rsidR="00C4703E">
        <w:rPr>
          <w:rFonts w:ascii="標楷體" w:eastAsia="標楷體" w:hAnsi="標楷體" w:hint="eastAsia"/>
          <w:color w:val="000000" w:themeColor="text1"/>
          <w:sz w:val="28"/>
          <w:szCs w:val="28"/>
        </w:rPr>
        <w:t>(5歲以上</w:t>
      </w:r>
      <w:r w:rsidR="00050EC8">
        <w:rPr>
          <w:rFonts w:ascii="標楷體" w:eastAsia="標楷體" w:hAnsi="標楷體" w:hint="eastAsia"/>
          <w:color w:val="000000" w:themeColor="text1"/>
          <w:sz w:val="28"/>
          <w:szCs w:val="28"/>
        </w:rPr>
        <w:t>孩童</w:t>
      </w:r>
      <w:r w:rsidR="00C4703E">
        <w:rPr>
          <w:rFonts w:ascii="標楷體" w:eastAsia="標楷體" w:hAnsi="標楷體" w:hint="eastAsia"/>
          <w:color w:val="000000" w:themeColor="text1"/>
          <w:sz w:val="28"/>
          <w:szCs w:val="28"/>
        </w:rPr>
        <w:t>)</w:t>
      </w:r>
      <w:r w:rsidR="009B1572">
        <w:rPr>
          <w:rFonts w:ascii="標楷體" w:eastAsia="標楷體" w:hAnsi="標楷體" w:hint="eastAsia"/>
          <w:color w:val="000000" w:themeColor="text1"/>
          <w:sz w:val="28"/>
          <w:szCs w:val="28"/>
        </w:rPr>
        <w:t>皆可</w:t>
      </w:r>
      <w:r w:rsidR="003C5DF4">
        <w:rPr>
          <w:rFonts w:ascii="標楷體" w:eastAsia="標楷體" w:hAnsi="標楷體" w:hint="eastAsia"/>
          <w:color w:val="000000" w:themeColor="text1"/>
          <w:sz w:val="28"/>
          <w:szCs w:val="28"/>
        </w:rPr>
        <w:t>，</w:t>
      </w:r>
      <w:r w:rsidR="00EE37F3">
        <w:rPr>
          <w:rFonts w:ascii="標楷體" w:eastAsia="標楷體" w:hAnsi="標楷體" w:hint="eastAsia"/>
          <w:color w:val="000000" w:themeColor="text1"/>
          <w:sz w:val="28"/>
          <w:szCs w:val="28"/>
        </w:rPr>
        <w:t>每場次</w:t>
      </w:r>
      <w:r w:rsidR="002450DF">
        <w:rPr>
          <w:rFonts w:ascii="標楷體" w:eastAsia="標楷體" w:hAnsi="標楷體" w:hint="eastAsia"/>
          <w:color w:val="000000" w:themeColor="text1"/>
          <w:sz w:val="28"/>
          <w:szCs w:val="28"/>
        </w:rPr>
        <w:t>10</w:t>
      </w:r>
      <w:r w:rsidR="00EE37F3">
        <w:rPr>
          <w:rFonts w:ascii="標楷體" w:eastAsia="標楷體" w:hAnsi="標楷體" w:hint="eastAsia"/>
          <w:color w:val="000000" w:themeColor="text1"/>
          <w:sz w:val="28"/>
          <w:szCs w:val="28"/>
        </w:rPr>
        <w:t>人以上開課，</w:t>
      </w:r>
      <w:r w:rsidR="00030FE3">
        <w:rPr>
          <w:rFonts w:ascii="標楷體" w:eastAsia="標楷體" w:hAnsi="標楷體" w:hint="eastAsia"/>
          <w:color w:val="000000" w:themeColor="text1"/>
          <w:sz w:val="28"/>
          <w:szCs w:val="28"/>
        </w:rPr>
        <w:t>以</w:t>
      </w:r>
      <w:r w:rsidR="003C5DF4">
        <w:rPr>
          <w:rFonts w:ascii="標楷體" w:eastAsia="標楷體" w:hAnsi="標楷體" w:hint="eastAsia"/>
          <w:color w:val="000000" w:themeColor="text1"/>
          <w:sz w:val="28"/>
          <w:szCs w:val="28"/>
        </w:rPr>
        <w:t>30人為</w:t>
      </w:r>
      <w:r w:rsidR="00EE37F3">
        <w:rPr>
          <w:rFonts w:ascii="標楷體" w:eastAsia="標楷體" w:hAnsi="標楷體" w:hint="eastAsia"/>
          <w:color w:val="000000" w:themeColor="text1"/>
          <w:sz w:val="28"/>
          <w:szCs w:val="28"/>
        </w:rPr>
        <w:t>上</w:t>
      </w:r>
      <w:r w:rsidR="003C5DF4">
        <w:rPr>
          <w:rFonts w:ascii="標楷體" w:eastAsia="標楷體" w:hAnsi="標楷體" w:hint="eastAsia"/>
          <w:color w:val="000000" w:themeColor="text1"/>
          <w:sz w:val="28"/>
          <w:szCs w:val="28"/>
        </w:rPr>
        <w:t>限</w:t>
      </w:r>
      <w:r w:rsidR="00EE37F3">
        <w:rPr>
          <w:rFonts w:ascii="標楷體" w:eastAsia="標楷體" w:hAnsi="標楷體" w:hint="eastAsia"/>
          <w:color w:val="000000" w:themeColor="text1"/>
          <w:sz w:val="28"/>
          <w:szCs w:val="28"/>
        </w:rPr>
        <w:t>，全年度預定為360個名額</w:t>
      </w:r>
      <w:r w:rsidR="00353B97">
        <w:rPr>
          <w:rFonts w:ascii="標楷體" w:eastAsia="標楷體" w:hAnsi="標楷體" w:hint="eastAsia"/>
          <w:color w:val="000000" w:themeColor="text1"/>
          <w:sz w:val="28"/>
          <w:szCs w:val="28"/>
        </w:rPr>
        <w:t>；該場次</w:t>
      </w:r>
      <w:r w:rsidR="009F133D">
        <w:rPr>
          <w:rFonts w:ascii="標楷體" w:eastAsia="標楷體" w:hAnsi="標楷體" w:hint="eastAsia"/>
          <w:color w:val="000000" w:themeColor="text1"/>
          <w:sz w:val="28"/>
          <w:szCs w:val="28"/>
        </w:rPr>
        <w:t>如</w:t>
      </w:r>
      <w:r w:rsidR="00353B97">
        <w:rPr>
          <w:rFonts w:ascii="標楷體" w:eastAsia="標楷體" w:hAnsi="標楷體" w:hint="eastAsia"/>
          <w:color w:val="000000" w:themeColor="text1"/>
          <w:sz w:val="28"/>
          <w:szCs w:val="28"/>
        </w:rPr>
        <w:t>未達人數下限則於7日前電話通知報名者該</w:t>
      </w:r>
      <w:r w:rsidR="00050EC8">
        <w:rPr>
          <w:rFonts w:ascii="標楷體" w:eastAsia="標楷體" w:hAnsi="標楷體" w:hint="eastAsia"/>
          <w:color w:val="000000" w:themeColor="text1"/>
          <w:sz w:val="28"/>
          <w:szCs w:val="28"/>
        </w:rPr>
        <w:t>活動</w:t>
      </w:r>
      <w:r w:rsidR="00353B97">
        <w:rPr>
          <w:rFonts w:ascii="標楷體" w:eastAsia="標楷體" w:hAnsi="標楷體" w:hint="eastAsia"/>
          <w:color w:val="000000" w:themeColor="text1"/>
          <w:sz w:val="28"/>
          <w:szCs w:val="28"/>
        </w:rPr>
        <w:t>場次取消。</w:t>
      </w:r>
    </w:p>
    <w:p w:rsidR="008A4CB3" w:rsidRDefault="00200037"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四</w:t>
      </w:r>
      <w:r w:rsidR="008A4CB3">
        <w:rPr>
          <w:rFonts w:ascii="標楷體" w:eastAsia="標楷體" w:hAnsi="標楷體" w:hint="eastAsia"/>
          <w:b/>
          <w:color w:val="000000" w:themeColor="text1"/>
          <w:sz w:val="28"/>
          <w:szCs w:val="28"/>
        </w:rPr>
        <w:t>、</w:t>
      </w:r>
      <w:r w:rsidR="009B1572">
        <w:rPr>
          <w:rFonts w:ascii="標楷體" w:eastAsia="標楷體" w:hAnsi="標楷體" w:hint="eastAsia"/>
          <w:b/>
          <w:color w:val="000000" w:themeColor="text1"/>
          <w:sz w:val="28"/>
          <w:szCs w:val="28"/>
        </w:rPr>
        <w:t>活動</w:t>
      </w:r>
      <w:r w:rsidR="003C5DF4">
        <w:rPr>
          <w:rFonts w:ascii="標楷體" w:eastAsia="標楷體" w:hAnsi="標楷體" w:hint="eastAsia"/>
          <w:b/>
          <w:color w:val="000000" w:themeColor="text1"/>
          <w:sz w:val="28"/>
          <w:szCs w:val="28"/>
        </w:rPr>
        <w:t>地點</w:t>
      </w:r>
    </w:p>
    <w:p w:rsidR="000B73D3" w:rsidRPr="000B73D3" w:rsidRDefault="000B73D3" w:rsidP="00981672">
      <w:pPr>
        <w:spacing w:line="560" w:lineRule="exact"/>
        <w:ind w:firstLineChars="202" w:firstLine="566"/>
        <w:rPr>
          <w:rFonts w:ascii="標楷體" w:eastAsia="標楷體" w:hAnsi="標楷體"/>
          <w:color w:val="000000" w:themeColor="text1"/>
          <w:sz w:val="28"/>
          <w:szCs w:val="28"/>
        </w:rPr>
      </w:pPr>
      <w:r w:rsidRPr="008F1A7A">
        <w:rPr>
          <w:rFonts w:ascii="標楷體" w:eastAsia="標楷體" w:hAnsi="標楷體" w:hint="eastAsia"/>
          <w:color w:val="000000" w:themeColor="text1"/>
          <w:sz w:val="28"/>
          <w:szCs w:val="28"/>
        </w:rPr>
        <w:t>本處1樓多功能教室</w:t>
      </w:r>
      <w:r>
        <w:rPr>
          <w:rFonts w:ascii="標楷體" w:eastAsia="標楷體" w:hAnsi="標楷體" w:hint="eastAsia"/>
          <w:color w:val="000000" w:themeColor="text1"/>
          <w:sz w:val="28"/>
          <w:szCs w:val="28"/>
        </w:rPr>
        <w:t>。</w:t>
      </w:r>
    </w:p>
    <w:p w:rsidR="003C5DF4" w:rsidRDefault="00981672" w:rsidP="001E4A0A">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五</w:t>
      </w:r>
      <w:r w:rsidR="003C5DF4">
        <w:rPr>
          <w:rFonts w:ascii="標楷體" w:eastAsia="標楷體" w:hAnsi="標楷體" w:hint="eastAsia"/>
          <w:b/>
          <w:color w:val="000000" w:themeColor="text1"/>
          <w:sz w:val="28"/>
          <w:szCs w:val="28"/>
        </w:rPr>
        <w:t>、活動內容</w:t>
      </w:r>
    </w:p>
    <w:tbl>
      <w:tblPr>
        <w:tblStyle w:val="a7"/>
        <w:tblW w:w="0" w:type="auto"/>
        <w:tblInd w:w="675" w:type="dxa"/>
        <w:tblLook w:val="04A0" w:firstRow="1" w:lastRow="0" w:firstColumn="1" w:lastColumn="0" w:noHBand="0" w:noVBand="1"/>
      </w:tblPr>
      <w:tblGrid>
        <w:gridCol w:w="1558"/>
        <w:gridCol w:w="3678"/>
        <w:gridCol w:w="3825"/>
      </w:tblGrid>
      <w:tr w:rsidR="00960F0B" w:rsidRPr="00CA59C2" w:rsidTr="00960F0B">
        <w:tc>
          <w:tcPr>
            <w:tcW w:w="1560" w:type="dxa"/>
          </w:tcPr>
          <w:p w:rsidR="00AA5718" w:rsidRPr="00960F0B" w:rsidRDefault="00AA5718" w:rsidP="00960F0B">
            <w:pPr>
              <w:spacing w:line="360" w:lineRule="exact"/>
              <w:ind w:leftChars="15" w:left="568" w:hangingChars="190" w:hanging="53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活動名稱</w:t>
            </w:r>
          </w:p>
        </w:tc>
        <w:tc>
          <w:tcPr>
            <w:tcW w:w="3685" w:type="dxa"/>
          </w:tcPr>
          <w:p w:rsidR="00AA5718" w:rsidRPr="00960F0B" w:rsidRDefault="002D1551" w:rsidP="00D9653A">
            <w:pPr>
              <w:spacing w:line="360" w:lineRule="exact"/>
              <w:ind w:leftChars="14" w:left="566" w:hangingChars="190" w:hanging="532"/>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熊愛呷</w:t>
            </w:r>
          </w:p>
        </w:tc>
        <w:tc>
          <w:tcPr>
            <w:tcW w:w="3827" w:type="dxa"/>
          </w:tcPr>
          <w:p w:rsidR="00AA5718" w:rsidRPr="00960F0B" w:rsidRDefault="00AA5718" w:rsidP="00D9653A">
            <w:pPr>
              <w:spacing w:line="360" w:lineRule="exact"/>
              <w:ind w:leftChars="15" w:left="568" w:hangingChars="190" w:hanging="532"/>
              <w:jc w:val="center"/>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w:t>
            </w:r>
          </w:p>
        </w:tc>
      </w:tr>
      <w:tr w:rsidR="00960F0B"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活動方式及目標</w:t>
            </w:r>
          </w:p>
        </w:tc>
        <w:tc>
          <w:tcPr>
            <w:tcW w:w="3685" w:type="dxa"/>
          </w:tcPr>
          <w:p w:rsidR="00AA5718" w:rsidRPr="00960F0B" w:rsidRDefault="00AA5718" w:rsidP="00960F0B">
            <w:pPr>
              <w:spacing w:line="360" w:lineRule="exact"/>
              <w:ind w:leftChars="13" w:left="31"/>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帶領民眾認識臺灣黑熊及牠們的困境，先以短短20分鐘簡報抓住民眾的注意力，並藉由DIY製作</w:t>
            </w:r>
            <w:r w:rsidR="00CA4F30">
              <w:rPr>
                <w:rFonts w:ascii="標楷體" w:eastAsia="標楷體" w:hAnsi="標楷體" w:hint="eastAsia"/>
                <w:color w:val="000000" w:themeColor="text1"/>
                <w:sz w:val="28"/>
                <w:szCs w:val="28"/>
              </w:rPr>
              <w:t>黑熊意</w:t>
            </w:r>
            <w:r w:rsidR="005574E3">
              <w:rPr>
                <w:rFonts w:ascii="標楷體" w:eastAsia="標楷體" w:hAnsi="標楷體" w:hint="eastAsia"/>
                <w:color w:val="000000" w:themeColor="text1"/>
                <w:sz w:val="28"/>
                <w:szCs w:val="28"/>
              </w:rPr>
              <w:t>象</w:t>
            </w:r>
            <w:r w:rsidR="00CA4F30">
              <w:rPr>
                <w:rFonts w:ascii="標楷體" w:eastAsia="標楷體" w:hAnsi="標楷體" w:hint="eastAsia"/>
                <w:color w:val="000000" w:themeColor="text1"/>
                <w:sz w:val="28"/>
                <w:szCs w:val="28"/>
              </w:rPr>
              <w:t>磁鐵</w:t>
            </w:r>
            <w:r w:rsidRPr="00960F0B">
              <w:rPr>
                <w:rFonts w:ascii="標楷體" w:eastAsia="標楷體" w:hAnsi="標楷體" w:hint="eastAsia"/>
                <w:color w:val="000000" w:themeColor="text1"/>
                <w:sz w:val="28"/>
                <w:szCs w:val="28"/>
              </w:rPr>
              <w:t>，在民眾心中埋下保育的種子。</w:t>
            </w:r>
          </w:p>
        </w:tc>
        <w:tc>
          <w:tcPr>
            <w:tcW w:w="3827" w:type="dxa"/>
          </w:tcPr>
          <w:p w:rsidR="00AA5718" w:rsidRPr="00960F0B" w:rsidRDefault="00AA5718" w:rsidP="00D9653A">
            <w:pPr>
              <w:spacing w:line="360" w:lineRule="exact"/>
              <w:ind w:left="2" w:hanging="2"/>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藉由欣賞約30分鐘之臺灣獼猴數位教材，並以有獎徵答方式與民眾互動加深對臺灣獼猴生態習性及相處方式之印象，再經由親手製作臺灣獼猴意象</w:t>
            </w:r>
            <w:r w:rsidR="00CA4F30">
              <w:rPr>
                <w:rFonts w:ascii="標楷體" w:eastAsia="標楷體" w:hAnsi="標楷體" w:hint="eastAsia"/>
                <w:color w:val="000000" w:themeColor="text1"/>
                <w:sz w:val="28"/>
                <w:szCs w:val="28"/>
              </w:rPr>
              <w:t>名片/memo夾</w:t>
            </w:r>
            <w:r w:rsidRPr="00960F0B">
              <w:rPr>
                <w:rFonts w:ascii="標楷體" w:eastAsia="標楷體" w:hAnsi="標楷體" w:hint="eastAsia"/>
                <w:color w:val="000000" w:themeColor="text1"/>
                <w:sz w:val="28"/>
                <w:szCs w:val="28"/>
              </w:rPr>
              <w:t>來達到保育推廣之目標</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活動內容</w:t>
            </w:r>
          </w:p>
        </w:tc>
        <w:tc>
          <w:tcPr>
            <w:tcW w:w="3685"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1.臺灣黑熊</w:t>
            </w:r>
            <w:r w:rsidR="0021797A">
              <w:rPr>
                <w:rFonts w:ascii="標楷體" w:eastAsia="標楷體" w:hAnsi="標楷體" w:hint="eastAsia"/>
                <w:b w:val="0"/>
                <w:color w:val="000000" w:themeColor="text1"/>
                <w:spacing w:val="0"/>
                <w:kern w:val="2"/>
                <w:sz w:val="28"/>
                <w:szCs w:val="28"/>
              </w:rPr>
              <w:t>棲息環境、生活習性及</w:t>
            </w:r>
            <w:r w:rsidRPr="00960F0B">
              <w:rPr>
                <w:rFonts w:ascii="標楷體" w:eastAsia="標楷體" w:hAnsi="標楷體" w:hint="eastAsia"/>
                <w:b w:val="0"/>
                <w:color w:val="000000" w:themeColor="text1"/>
                <w:spacing w:val="0"/>
                <w:kern w:val="2"/>
                <w:sz w:val="28"/>
                <w:szCs w:val="28"/>
              </w:rPr>
              <w:t>生存困境介紹(10分鐘)</w:t>
            </w:r>
          </w:p>
          <w:p w:rsidR="00AA5718"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2.遇見黑熊怎麼辦介紹(10分鐘)</w:t>
            </w:r>
          </w:p>
          <w:p w:rsidR="00AA5718" w:rsidRPr="00960F0B" w:rsidRDefault="00AA5718" w:rsidP="005574E3">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w:t>
            </w:r>
            <w:r w:rsidR="005574E3" w:rsidRPr="005574E3">
              <w:rPr>
                <w:rFonts w:ascii="標楷體" w:eastAsia="標楷體" w:hAnsi="標楷體" w:hint="eastAsia"/>
                <w:b w:val="0"/>
                <w:color w:val="000000" w:themeColor="text1"/>
                <w:spacing w:val="0"/>
                <w:kern w:val="2"/>
                <w:sz w:val="28"/>
                <w:szCs w:val="28"/>
              </w:rPr>
              <w:t>熊愛呷</w:t>
            </w:r>
            <w:r w:rsidRPr="00960F0B">
              <w:rPr>
                <w:rFonts w:ascii="標楷體" w:eastAsia="標楷體" w:hAnsi="標楷體" w:hint="eastAsia"/>
                <w:b w:val="0"/>
                <w:color w:val="000000" w:themeColor="text1"/>
                <w:spacing w:val="0"/>
                <w:kern w:val="2"/>
                <w:sz w:val="28"/>
                <w:szCs w:val="28"/>
              </w:rPr>
              <w:t>DIY活動(30分鐘)</w:t>
            </w: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1. 轉角玉(遇)見猴數位教材觀看(27分鐘)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2.有獎徵答(8分鐘)</w:t>
            </w:r>
          </w:p>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t>3.猴腮壘DIY活動(25分鐘)</w:t>
            </w:r>
          </w:p>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活動材料</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1.簡報檔</w:t>
            </w:r>
          </w:p>
          <w:p w:rsidR="00AA5718"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drawing>
                <wp:anchor distT="0" distB="0" distL="114300" distR="114300" simplePos="0" relativeHeight="251658240" behindDoc="1" locked="0" layoutInCell="1" allowOverlap="1">
                  <wp:simplePos x="0" y="0"/>
                  <wp:positionH relativeFrom="column">
                    <wp:posOffset>23698</wp:posOffset>
                  </wp:positionH>
                  <wp:positionV relativeFrom="paragraph">
                    <wp:posOffset>-1908302</wp:posOffset>
                  </wp:positionV>
                  <wp:extent cx="1346200" cy="2092325"/>
                  <wp:effectExtent l="0" t="0" r="6350" b="3175"/>
                  <wp:wrapTight wrapText="bothSides">
                    <wp:wrapPolygon edited="0">
                      <wp:start x="0" y="0"/>
                      <wp:lineTo x="0" y="21436"/>
                      <wp:lineTo x="21396" y="21436"/>
                      <wp:lineTo x="21396" y="0"/>
                      <wp:lineTo x="0" y="0"/>
                    </wp:wrapPolygon>
                  </wp:wrapTight>
                  <wp:docPr id="3" name="圖片 3" descr="D:\靖玟移交\06環境教育-\09其他\DIY\1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靖玟移交\06環境教育-\09其他\DIY\16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200" cy="209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pStyle w:val="21"/>
              <w:spacing w:line="360" w:lineRule="exact"/>
              <w:ind w:leftChars="14" w:left="34"/>
              <w:jc w:val="both"/>
              <w:rPr>
                <w:rFonts w:ascii="標楷體" w:eastAsia="標楷體" w:hAnsi="標楷體"/>
                <w:b w:val="0"/>
                <w:color w:val="000000" w:themeColor="text1"/>
                <w:spacing w:val="0"/>
                <w:kern w:val="2"/>
                <w:sz w:val="28"/>
                <w:szCs w:val="28"/>
              </w:rPr>
            </w:pPr>
            <w:r w:rsidRPr="00960F0B">
              <w:rPr>
                <w:rFonts w:ascii="標楷體" w:eastAsia="標楷體" w:hAnsi="標楷體" w:hint="eastAsia"/>
                <w:b w:val="0"/>
                <w:color w:val="000000" w:themeColor="text1"/>
                <w:spacing w:val="0"/>
                <w:kern w:val="2"/>
                <w:sz w:val="28"/>
                <w:szCs w:val="28"/>
              </w:rPr>
              <w:lastRenderedPageBreak/>
              <w:t>1.數位教材</w:t>
            </w:r>
          </w:p>
          <w:p w:rsidR="00D2316E" w:rsidRDefault="00AA5718" w:rsidP="00D2316E">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2.自然素材DIY材料</w:t>
            </w:r>
            <w:r w:rsidR="00D2316E">
              <w:rPr>
                <w:rFonts w:ascii="標楷體" w:eastAsia="標楷體" w:hAnsi="標楷體" w:hint="eastAsia"/>
                <w:color w:val="000000" w:themeColor="text1"/>
                <w:sz w:val="28"/>
                <w:szCs w:val="28"/>
              </w:rPr>
              <w:t>(如下圖)</w:t>
            </w:r>
          </w:p>
          <w:p w:rsidR="00AA5718" w:rsidRPr="00D2316E" w:rsidRDefault="00AA5718"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Default="00CA4F30" w:rsidP="00960F0B">
            <w:pPr>
              <w:spacing w:line="360" w:lineRule="exact"/>
              <w:ind w:leftChars="14" w:left="34"/>
              <w:jc w:val="both"/>
              <w:rPr>
                <w:rFonts w:ascii="標楷體" w:eastAsia="標楷體" w:hAnsi="標楷體"/>
                <w:color w:val="000000" w:themeColor="text1"/>
                <w:sz w:val="28"/>
                <w:szCs w:val="28"/>
              </w:rPr>
            </w:pPr>
          </w:p>
          <w:p w:rsidR="00CA4F30" w:rsidRPr="00960F0B" w:rsidRDefault="00CA4F30" w:rsidP="00CA4F30">
            <w:pPr>
              <w:spacing w:line="360" w:lineRule="exact"/>
              <w:ind w:leftChars="14" w:left="34"/>
              <w:jc w:val="both"/>
              <w:rPr>
                <w:rFonts w:ascii="標楷體" w:eastAsia="標楷體" w:hAnsi="標楷體"/>
                <w:color w:val="000000" w:themeColor="text1"/>
                <w:sz w:val="28"/>
                <w:szCs w:val="28"/>
              </w:rPr>
            </w:pPr>
            <w:r>
              <w:rPr>
                <w:rFonts w:ascii="標楷體" w:eastAsia="標楷體" w:hAnsi="標楷體"/>
                <w:b/>
                <w:noProof/>
                <w:color w:val="000000" w:themeColor="text1"/>
                <w:sz w:val="28"/>
                <w:szCs w:val="28"/>
              </w:rPr>
              <w:lastRenderedPageBreak/>
              <w:drawing>
                <wp:anchor distT="0" distB="0" distL="114300" distR="114300" simplePos="0" relativeHeight="251660288" behindDoc="1" locked="0" layoutInCell="1" allowOverlap="1" wp14:anchorId="0A2EE6DC" wp14:editId="445B355A">
                  <wp:simplePos x="0" y="0"/>
                  <wp:positionH relativeFrom="column">
                    <wp:posOffset>8890</wp:posOffset>
                  </wp:positionH>
                  <wp:positionV relativeFrom="paragraph">
                    <wp:posOffset>82550</wp:posOffset>
                  </wp:positionV>
                  <wp:extent cx="2092325" cy="1924050"/>
                  <wp:effectExtent l="0" t="0" r="3175" b="0"/>
                  <wp:wrapTight wrapText="bothSides">
                    <wp:wrapPolygon edited="0">
                      <wp:start x="0" y="0"/>
                      <wp:lineTo x="0" y="21386"/>
                      <wp:lineTo x="21436" y="21386"/>
                      <wp:lineTo x="21436" y="0"/>
                      <wp:lineTo x="0" y="0"/>
                    </wp:wrapPolygon>
                  </wp:wrapTight>
                  <wp:docPr id="1" name="圖片 1" descr="D:\靖玟移交\06環境教育-\09其他\DIY\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靖玟移交\06環境教育-\09其他\DIY\15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23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lastRenderedPageBreak/>
              <w:t>活動時間</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50分鐘</w:t>
            </w: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60分鐘</w:t>
            </w:r>
          </w:p>
        </w:tc>
      </w:tr>
      <w:tr w:rsidR="00AA5718" w:rsidRPr="00CA59C2" w:rsidTr="00960F0B">
        <w:tc>
          <w:tcPr>
            <w:tcW w:w="1560" w:type="dxa"/>
          </w:tcPr>
          <w:p w:rsidR="00AA5718" w:rsidRPr="00640BAF" w:rsidRDefault="00AA5718" w:rsidP="00960F0B">
            <w:pPr>
              <w:spacing w:line="360" w:lineRule="exact"/>
              <w:ind w:leftChars="14" w:left="34"/>
              <w:jc w:val="both"/>
              <w:rPr>
                <w:rFonts w:ascii="標楷體" w:eastAsia="標楷體" w:hAnsi="標楷體"/>
                <w:color w:val="FF0000"/>
                <w:sz w:val="28"/>
                <w:szCs w:val="28"/>
              </w:rPr>
            </w:pPr>
            <w:r w:rsidRPr="00640BAF">
              <w:rPr>
                <w:rFonts w:ascii="標楷體" w:eastAsia="標楷體" w:hAnsi="標楷體" w:hint="eastAsia"/>
                <w:color w:val="FF0000"/>
                <w:sz w:val="28"/>
                <w:szCs w:val="28"/>
              </w:rPr>
              <w:t>費用</w:t>
            </w:r>
          </w:p>
        </w:tc>
        <w:tc>
          <w:tcPr>
            <w:tcW w:w="3685"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c>
          <w:tcPr>
            <w:tcW w:w="3827" w:type="dxa"/>
          </w:tcPr>
          <w:p w:rsidR="00AA5718" w:rsidRPr="00640BAF" w:rsidRDefault="00AA5718" w:rsidP="00640BAF">
            <w:pPr>
              <w:pStyle w:val="21"/>
              <w:spacing w:line="360" w:lineRule="exact"/>
              <w:ind w:leftChars="14" w:left="34"/>
              <w:jc w:val="both"/>
              <w:rPr>
                <w:rFonts w:ascii="標楷體" w:eastAsia="標楷體" w:hAnsi="標楷體"/>
                <w:b w:val="0"/>
                <w:color w:val="FF0000"/>
                <w:spacing w:val="0"/>
                <w:kern w:val="2"/>
                <w:sz w:val="28"/>
                <w:szCs w:val="28"/>
              </w:rPr>
            </w:pPr>
            <w:r w:rsidRPr="00640BAF">
              <w:rPr>
                <w:rFonts w:ascii="標楷體" w:eastAsia="標楷體" w:hAnsi="標楷體" w:hint="eastAsia"/>
                <w:b w:val="0"/>
                <w:color w:val="FF0000"/>
                <w:spacing w:val="0"/>
                <w:kern w:val="2"/>
                <w:sz w:val="28"/>
                <w:szCs w:val="28"/>
              </w:rPr>
              <w:t>材料費100元</w:t>
            </w:r>
          </w:p>
        </w:tc>
      </w:tr>
      <w:tr w:rsidR="00AA5718" w:rsidRPr="00CA59C2" w:rsidTr="00960F0B">
        <w:tc>
          <w:tcPr>
            <w:tcW w:w="1560"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備註</w:t>
            </w:r>
          </w:p>
        </w:tc>
        <w:tc>
          <w:tcPr>
            <w:tcW w:w="3685"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p>
        </w:tc>
        <w:tc>
          <w:tcPr>
            <w:tcW w:w="3827" w:type="dxa"/>
          </w:tcPr>
          <w:p w:rsidR="00AA5718" w:rsidRPr="00960F0B" w:rsidRDefault="00AA5718" w:rsidP="00960F0B">
            <w:pPr>
              <w:spacing w:line="360" w:lineRule="exact"/>
              <w:ind w:leftChars="14" w:left="34"/>
              <w:jc w:val="both"/>
              <w:rPr>
                <w:rFonts w:ascii="標楷體" w:eastAsia="標楷體" w:hAnsi="標楷體"/>
                <w:color w:val="000000" w:themeColor="text1"/>
                <w:sz w:val="28"/>
                <w:szCs w:val="28"/>
              </w:rPr>
            </w:pPr>
            <w:r w:rsidRPr="00960F0B">
              <w:rPr>
                <w:rFonts w:ascii="標楷體" w:eastAsia="標楷體" w:hAnsi="標楷體" w:hint="eastAsia"/>
                <w:color w:val="000000" w:themeColor="text1"/>
                <w:sz w:val="28"/>
                <w:szCs w:val="28"/>
              </w:rPr>
              <w:t>轉角玉(遇)見猴數位教材由本處曹靖玟技士製作，榮獲內政部「 105 年度自製數位教 材」第2名</w:t>
            </w:r>
          </w:p>
        </w:tc>
      </w:tr>
    </w:tbl>
    <w:p w:rsidR="00D9653A" w:rsidRDefault="00D9653A" w:rsidP="001E4A0A">
      <w:pPr>
        <w:spacing w:line="560" w:lineRule="exact"/>
        <w:rPr>
          <w:rFonts w:ascii="標楷體" w:eastAsia="標楷體" w:hAnsi="標楷體"/>
          <w:b/>
          <w:color w:val="000000" w:themeColor="text1"/>
          <w:sz w:val="28"/>
          <w:szCs w:val="28"/>
        </w:rPr>
      </w:pPr>
    </w:p>
    <w:p w:rsidR="00965583" w:rsidRDefault="00981672" w:rsidP="00C630AF">
      <w:pPr>
        <w:spacing w:line="560" w:lineRule="exact"/>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六</w:t>
      </w:r>
      <w:r w:rsidR="00EC5ADB" w:rsidRPr="00EC5ADB">
        <w:rPr>
          <w:rFonts w:ascii="標楷體" w:eastAsia="標楷體" w:hAnsi="標楷體" w:hint="eastAsia"/>
          <w:b/>
          <w:color w:val="000000" w:themeColor="text1"/>
          <w:sz w:val="28"/>
          <w:szCs w:val="28"/>
        </w:rPr>
        <w:t>、</w:t>
      </w:r>
      <w:r w:rsidR="00965583">
        <w:rPr>
          <w:rFonts w:ascii="標楷體" w:eastAsia="標楷體" w:hAnsi="標楷體" w:hint="eastAsia"/>
          <w:b/>
          <w:color w:val="000000" w:themeColor="text1"/>
          <w:sz w:val="28"/>
          <w:szCs w:val="28"/>
        </w:rPr>
        <w:t>收費方式</w:t>
      </w:r>
    </w:p>
    <w:p w:rsidR="00E66FC8" w:rsidRPr="00640BAF" w:rsidRDefault="00965583"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themeColor="text1"/>
          <w:sz w:val="28"/>
          <w:szCs w:val="28"/>
        </w:rPr>
        <w:t>每人每份</w:t>
      </w:r>
      <w:r w:rsidR="0021797A">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新臺幣100元，此費用為DIY材料費，於</w:t>
      </w:r>
      <w:r w:rsidRPr="00E66FC8">
        <w:rPr>
          <w:rFonts w:ascii="標楷體" w:eastAsia="標楷體" w:hAnsi="標楷體" w:hint="eastAsia"/>
          <w:color w:val="000000" w:themeColor="text1"/>
          <w:sz w:val="28"/>
          <w:szCs w:val="28"/>
        </w:rPr>
        <w:t>活動當日</w:t>
      </w:r>
      <w:r>
        <w:rPr>
          <w:rFonts w:ascii="標楷體" w:eastAsia="標楷體" w:hAnsi="標楷體" w:hint="eastAsia"/>
          <w:color w:val="000000" w:themeColor="text1"/>
          <w:sz w:val="28"/>
          <w:szCs w:val="28"/>
        </w:rPr>
        <w:t>現場</w:t>
      </w:r>
      <w:r w:rsidRPr="00E66FC8">
        <w:rPr>
          <w:rFonts w:ascii="標楷體" w:eastAsia="標楷體" w:hAnsi="標楷體" w:hint="eastAsia"/>
          <w:color w:val="000000" w:themeColor="text1"/>
          <w:sz w:val="28"/>
          <w:szCs w:val="28"/>
        </w:rPr>
        <w:t>收費，</w:t>
      </w:r>
      <w:r>
        <w:rPr>
          <w:rFonts w:ascii="標楷體" w:eastAsia="標楷體" w:hAnsi="標楷體" w:hint="eastAsia"/>
          <w:color w:val="000000" w:themeColor="text1"/>
          <w:sz w:val="28"/>
          <w:szCs w:val="28"/>
        </w:rPr>
        <w:t>將</w:t>
      </w:r>
      <w:r w:rsidRPr="00E66FC8">
        <w:rPr>
          <w:rFonts w:ascii="標楷體" w:eastAsia="標楷體" w:hAnsi="標楷體" w:hint="eastAsia"/>
          <w:color w:val="000000" w:themeColor="text1"/>
          <w:sz w:val="28"/>
          <w:szCs w:val="28"/>
        </w:rPr>
        <w:t>請參加者留下收據抬頭及</w:t>
      </w:r>
      <w:r>
        <w:rPr>
          <w:rFonts w:ascii="標楷體" w:eastAsia="標楷體" w:hAnsi="標楷體" w:hint="eastAsia"/>
          <w:color w:val="000000" w:themeColor="text1"/>
          <w:sz w:val="28"/>
          <w:szCs w:val="28"/>
        </w:rPr>
        <w:t>寄件</w:t>
      </w:r>
      <w:r w:rsidRPr="00E66FC8">
        <w:rPr>
          <w:rFonts w:ascii="標楷體" w:eastAsia="標楷體" w:hAnsi="標楷體" w:hint="eastAsia"/>
          <w:color w:val="000000" w:themeColor="text1"/>
          <w:sz w:val="28"/>
          <w:szCs w:val="28"/>
        </w:rPr>
        <w:t>地址後，</w:t>
      </w:r>
      <w:r w:rsidR="00640BAF" w:rsidRPr="00640BAF">
        <w:rPr>
          <w:rFonts w:ascii="標楷體" w:eastAsia="標楷體" w:hAnsi="標楷體" w:hint="eastAsia"/>
          <w:color w:val="FF0000"/>
          <w:sz w:val="28"/>
          <w:szCs w:val="28"/>
        </w:rPr>
        <w:t>統一繳入國庫</w:t>
      </w:r>
      <w:r w:rsidRPr="00640BAF">
        <w:rPr>
          <w:rFonts w:ascii="標楷體" w:eastAsia="標楷體" w:hAnsi="標楷體" w:hint="eastAsia"/>
          <w:color w:val="FF0000"/>
          <w:sz w:val="28"/>
          <w:szCs w:val="28"/>
        </w:rPr>
        <w:t>並</w:t>
      </w:r>
      <w:r w:rsidR="00640BAF" w:rsidRPr="00640BAF">
        <w:rPr>
          <w:rFonts w:ascii="標楷體" w:eastAsia="標楷體" w:hAnsi="標楷體" w:hint="eastAsia"/>
          <w:color w:val="FF0000"/>
          <w:sz w:val="28"/>
          <w:szCs w:val="28"/>
        </w:rPr>
        <w:t>開立收據寄</w:t>
      </w:r>
      <w:r w:rsidR="00640BAF">
        <w:rPr>
          <w:rFonts w:ascii="標楷體" w:eastAsia="標楷體" w:hAnsi="標楷體" w:hint="eastAsia"/>
          <w:color w:val="FF0000"/>
          <w:sz w:val="28"/>
          <w:szCs w:val="28"/>
        </w:rPr>
        <w:t>予</w:t>
      </w:r>
      <w:r w:rsidR="00640BAF" w:rsidRPr="00640BAF">
        <w:rPr>
          <w:rFonts w:ascii="標楷體" w:eastAsia="標楷體" w:hAnsi="標楷體" w:hint="eastAsia"/>
          <w:color w:val="FF0000"/>
          <w:sz w:val="28"/>
          <w:szCs w:val="28"/>
        </w:rPr>
        <w:t>參加者</w:t>
      </w:r>
      <w:r w:rsidRPr="00640BAF">
        <w:rPr>
          <w:rFonts w:ascii="標楷體" w:eastAsia="標楷體" w:hAnsi="標楷體" w:hint="eastAsia"/>
          <w:color w:val="FF0000"/>
          <w:sz w:val="28"/>
          <w:szCs w:val="28"/>
        </w:rPr>
        <w:t>。</w:t>
      </w:r>
    </w:p>
    <w:sectPr w:rsidR="00E66FC8" w:rsidRPr="00640BAF" w:rsidSect="00246F77">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4E" w:rsidRDefault="00491F4E" w:rsidP="00D74B24">
      <w:r>
        <w:separator/>
      </w:r>
    </w:p>
  </w:endnote>
  <w:endnote w:type="continuationSeparator" w:id="0">
    <w:p w:rsidR="00491F4E" w:rsidRDefault="00491F4E" w:rsidP="00D7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粗黑體">
    <w:panose1 w:val="020B0709000000000000"/>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029656"/>
      <w:docPartObj>
        <w:docPartGallery w:val="Page Numbers (Bottom of Page)"/>
        <w:docPartUnique/>
      </w:docPartObj>
    </w:sdtPr>
    <w:sdtEndPr/>
    <w:sdtContent>
      <w:p w:rsidR="000F3DCB" w:rsidRDefault="000F3DCB">
        <w:pPr>
          <w:pStyle w:val="a5"/>
          <w:jc w:val="center"/>
        </w:pPr>
        <w:r>
          <w:fldChar w:fldCharType="begin"/>
        </w:r>
        <w:r>
          <w:instrText>PAGE   \* MERGEFORMAT</w:instrText>
        </w:r>
        <w:r>
          <w:fldChar w:fldCharType="separate"/>
        </w:r>
        <w:r w:rsidR="00844F0E" w:rsidRPr="00844F0E">
          <w:rPr>
            <w:noProof/>
            <w:lang w:val="zh-TW"/>
          </w:rPr>
          <w:t>2</w:t>
        </w:r>
        <w:r>
          <w:fldChar w:fldCharType="end"/>
        </w:r>
      </w:p>
    </w:sdtContent>
  </w:sdt>
  <w:p w:rsidR="000F3DCB" w:rsidRDefault="000F3DC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4E" w:rsidRDefault="00491F4E" w:rsidP="00D74B24">
      <w:r>
        <w:separator/>
      </w:r>
    </w:p>
  </w:footnote>
  <w:footnote w:type="continuationSeparator" w:id="0">
    <w:p w:rsidR="00491F4E" w:rsidRDefault="00491F4E" w:rsidP="00D7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204"/>
    <w:rsid w:val="00000E29"/>
    <w:rsid w:val="00004C45"/>
    <w:rsid w:val="000071D2"/>
    <w:rsid w:val="00010120"/>
    <w:rsid w:val="00030FE3"/>
    <w:rsid w:val="00036844"/>
    <w:rsid w:val="00041A18"/>
    <w:rsid w:val="00041A7D"/>
    <w:rsid w:val="00042045"/>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B0ED5"/>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91F4E"/>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E288F"/>
    <w:rsid w:val="007F1AA9"/>
    <w:rsid w:val="007F4018"/>
    <w:rsid w:val="007F530F"/>
    <w:rsid w:val="00805FB4"/>
    <w:rsid w:val="00811667"/>
    <w:rsid w:val="00813F5B"/>
    <w:rsid w:val="00836C28"/>
    <w:rsid w:val="00844F0E"/>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F133D"/>
    <w:rsid w:val="009F6E24"/>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6DCE"/>
    <w:rsid w:val="00B17618"/>
    <w:rsid w:val="00B17732"/>
    <w:rsid w:val="00B61529"/>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4703E"/>
    <w:rsid w:val="00C478B5"/>
    <w:rsid w:val="00C54B48"/>
    <w:rsid w:val="00C62597"/>
    <w:rsid w:val="00C630AF"/>
    <w:rsid w:val="00C65132"/>
    <w:rsid w:val="00C675B4"/>
    <w:rsid w:val="00C82296"/>
    <w:rsid w:val="00C855F4"/>
    <w:rsid w:val="00C9274C"/>
    <w:rsid w:val="00C9476B"/>
    <w:rsid w:val="00C94FD7"/>
    <w:rsid w:val="00C9740A"/>
    <w:rsid w:val="00CA253F"/>
    <w:rsid w:val="00CA4F30"/>
    <w:rsid w:val="00CA59C2"/>
    <w:rsid w:val="00CE1C86"/>
    <w:rsid w:val="00CE21F5"/>
    <w:rsid w:val="00CE7A4F"/>
    <w:rsid w:val="00CF05E0"/>
    <w:rsid w:val="00CF19B4"/>
    <w:rsid w:val="00D03C5B"/>
    <w:rsid w:val="00D05C7D"/>
    <w:rsid w:val="00D13070"/>
    <w:rsid w:val="00D140B6"/>
    <w:rsid w:val="00D16AA9"/>
    <w:rsid w:val="00D21110"/>
    <w:rsid w:val="00D2316E"/>
    <w:rsid w:val="00D33A9B"/>
    <w:rsid w:val="00D577DB"/>
    <w:rsid w:val="00D60F1B"/>
    <w:rsid w:val="00D60FE7"/>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48091E-507C-4AD1-9936-14AF9D2C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20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a3">
    <w:name w:val="header"/>
    <w:basedOn w:val="a"/>
    <w:link w:val="a4"/>
    <w:uiPriority w:val="99"/>
    <w:unhideWhenUsed/>
    <w:rsid w:val="00D74B24"/>
    <w:pPr>
      <w:tabs>
        <w:tab w:val="center" w:pos="4153"/>
        <w:tab w:val="right" w:pos="8306"/>
      </w:tabs>
      <w:snapToGrid w:val="0"/>
    </w:pPr>
    <w:rPr>
      <w:sz w:val="20"/>
      <w:szCs w:val="20"/>
    </w:rPr>
  </w:style>
  <w:style w:type="character" w:customStyle="1" w:styleId="a4">
    <w:name w:val="頁首 字元"/>
    <w:basedOn w:val="a0"/>
    <w:link w:val="a3"/>
    <w:uiPriority w:val="99"/>
    <w:rsid w:val="00D74B24"/>
    <w:rPr>
      <w:rFonts w:ascii="Times New Roman" w:eastAsia="新細明體" w:hAnsi="Times New Roman" w:cs="Times New Roman"/>
      <w:sz w:val="20"/>
      <w:szCs w:val="20"/>
    </w:rPr>
  </w:style>
  <w:style w:type="paragraph" w:styleId="a5">
    <w:name w:val="footer"/>
    <w:basedOn w:val="a"/>
    <w:link w:val="a6"/>
    <w:uiPriority w:val="99"/>
    <w:unhideWhenUsed/>
    <w:rsid w:val="00D74B24"/>
    <w:pPr>
      <w:tabs>
        <w:tab w:val="center" w:pos="4153"/>
        <w:tab w:val="right" w:pos="8306"/>
      </w:tabs>
      <w:snapToGrid w:val="0"/>
    </w:pPr>
    <w:rPr>
      <w:sz w:val="20"/>
      <w:szCs w:val="20"/>
    </w:rPr>
  </w:style>
  <w:style w:type="character" w:customStyle="1" w:styleId="a6">
    <w:name w:val="頁尾 字元"/>
    <w:basedOn w:val="a0"/>
    <w:link w:val="a5"/>
    <w:uiPriority w:val="99"/>
    <w:rsid w:val="00D74B24"/>
    <w:rPr>
      <w:rFonts w:ascii="Times New Roman" w:eastAsia="新細明體" w:hAnsi="Times New Roman" w:cs="Times New Roman"/>
      <w:sz w:val="20"/>
      <w:szCs w:val="20"/>
    </w:rPr>
  </w:style>
  <w:style w:type="table" w:styleId="a7">
    <w:name w:val="Table Grid"/>
    <w:basedOn w:val="a1"/>
    <w:uiPriority w:val="59"/>
    <w:rsid w:val="0060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7EF2"/>
    <w:rPr>
      <w:color w:val="0000FF" w:themeColor="hyperlink"/>
      <w:u w:val="single"/>
    </w:rPr>
  </w:style>
  <w:style w:type="character" w:customStyle="1" w:styleId="st1">
    <w:name w:val="st1"/>
    <w:basedOn w:val="a0"/>
    <w:rsid w:val="002135EC"/>
  </w:style>
  <w:style w:type="paragraph" w:styleId="a9">
    <w:name w:val="Balloon Text"/>
    <w:basedOn w:val="a"/>
    <w:link w:val="aa"/>
    <w:uiPriority w:val="99"/>
    <w:semiHidden/>
    <w:unhideWhenUsed/>
    <w:rsid w:val="000D065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D065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5B53F7"/>
    <w:pPr>
      <w:jc w:val="right"/>
    </w:pPr>
  </w:style>
  <w:style w:type="character" w:customStyle="1" w:styleId="ac">
    <w:name w:val="日期 字元"/>
    <w:basedOn w:val="a0"/>
    <w:link w:val="ab"/>
    <w:uiPriority w:val="99"/>
    <w:semiHidden/>
    <w:rsid w:val="005B53F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0061">
      <w:bodyDiv w:val="1"/>
      <w:marLeft w:val="0"/>
      <w:marRight w:val="0"/>
      <w:marTop w:val="0"/>
      <w:marBottom w:val="0"/>
      <w:divBdr>
        <w:top w:val="none" w:sz="0" w:space="0" w:color="auto"/>
        <w:left w:val="none" w:sz="0" w:space="0" w:color="auto"/>
        <w:bottom w:val="none" w:sz="0" w:space="0" w:color="auto"/>
        <w:right w:val="none" w:sz="0" w:space="0" w:color="auto"/>
      </w:divBdr>
    </w:div>
    <w:div w:id="97214850">
      <w:bodyDiv w:val="1"/>
      <w:marLeft w:val="0"/>
      <w:marRight w:val="0"/>
      <w:marTop w:val="0"/>
      <w:marBottom w:val="0"/>
      <w:divBdr>
        <w:top w:val="none" w:sz="0" w:space="0" w:color="auto"/>
        <w:left w:val="none" w:sz="0" w:space="0" w:color="auto"/>
        <w:bottom w:val="none" w:sz="0" w:space="0" w:color="auto"/>
        <w:right w:val="none" w:sz="0" w:space="0" w:color="auto"/>
      </w:divBdr>
    </w:div>
    <w:div w:id="149105780">
      <w:bodyDiv w:val="1"/>
      <w:marLeft w:val="0"/>
      <w:marRight w:val="0"/>
      <w:marTop w:val="0"/>
      <w:marBottom w:val="0"/>
      <w:divBdr>
        <w:top w:val="none" w:sz="0" w:space="0" w:color="auto"/>
        <w:left w:val="none" w:sz="0" w:space="0" w:color="auto"/>
        <w:bottom w:val="none" w:sz="0" w:space="0" w:color="auto"/>
        <w:right w:val="none" w:sz="0" w:space="0" w:color="auto"/>
      </w:divBdr>
    </w:div>
    <w:div w:id="184364801">
      <w:bodyDiv w:val="1"/>
      <w:marLeft w:val="0"/>
      <w:marRight w:val="0"/>
      <w:marTop w:val="0"/>
      <w:marBottom w:val="0"/>
      <w:divBdr>
        <w:top w:val="none" w:sz="0" w:space="0" w:color="auto"/>
        <w:left w:val="none" w:sz="0" w:space="0" w:color="auto"/>
        <w:bottom w:val="none" w:sz="0" w:space="0" w:color="auto"/>
        <w:right w:val="none" w:sz="0" w:space="0" w:color="auto"/>
      </w:divBdr>
    </w:div>
    <w:div w:id="271933957">
      <w:bodyDiv w:val="1"/>
      <w:marLeft w:val="0"/>
      <w:marRight w:val="0"/>
      <w:marTop w:val="0"/>
      <w:marBottom w:val="0"/>
      <w:divBdr>
        <w:top w:val="none" w:sz="0" w:space="0" w:color="auto"/>
        <w:left w:val="none" w:sz="0" w:space="0" w:color="auto"/>
        <w:bottom w:val="none" w:sz="0" w:space="0" w:color="auto"/>
        <w:right w:val="none" w:sz="0" w:space="0" w:color="auto"/>
      </w:divBdr>
    </w:div>
    <w:div w:id="527916960">
      <w:bodyDiv w:val="1"/>
      <w:marLeft w:val="0"/>
      <w:marRight w:val="0"/>
      <w:marTop w:val="0"/>
      <w:marBottom w:val="0"/>
      <w:divBdr>
        <w:top w:val="none" w:sz="0" w:space="0" w:color="auto"/>
        <w:left w:val="none" w:sz="0" w:space="0" w:color="auto"/>
        <w:bottom w:val="none" w:sz="0" w:space="0" w:color="auto"/>
        <w:right w:val="none" w:sz="0" w:space="0" w:color="auto"/>
      </w:divBdr>
    </w:div>
    <w:div w:id="669718280">
      <w:bodyDiv w:val="1"/>
      <w:marLeft w:val="0"/>
      <w:marRight w:val="0"/>
      <w:marTop w:val="0"/>
      <w:marBottom w:val="0"/>
      <w:divBdr>
        <w:top w:val="none" w:sz="0" w:space="0" w:color="auto"/>
        <w:left w:val="none" w:sz="0" w:space="0" w:color="auto"/>
        <w:bottom w:val="none" w:sz="0" w:space="0" w:color="auto"/>
        <w:right w:val="none" w:sz="0" w:space="0" w:color="auto"/>
      </w:divBdr>
    </w:div>
    <w:div w:id="697244779">
      <w:bodyDiv w:val="1"/>
      <w:marLeft w:val="0"/>
      <w:marRight w:val="0"/>
      <w:marTop w:val="0"/>
      <w:marBottom w:val="0"/>
      <w:divBdr>
        <w:top w:val="none" w:sz="0" w:space="0" w:color="auto"/>
        <w:left w:val="none" w:sz="0" w:space="0" w:color="auto"/>
        <w:bottom w:val="none" w:sz="0" w:space="0" w:color="auto"/>
        <w:right w:val="none" w:sz="0" w:space="0" w:color="auto"/>
      </w:divBdr>
    </w:div>
    <w:div w:id="776603890">
      <w:bodyDiv w:val="1"/>
      <w:marLeft w:val="0"/>
      <w:marRight w:val="0"/>
      <w:marTop w:val="0"/>
      <w:marBottom w:val="0"/>
      <w:divBdr>
        <w:top w:val="none" w:sz="0" w:space="0" w:color="auto"/>
        <w:left w:val="none" w:sz="0" w:space="0" w:color="auto"/>
        <w:bottom w:val="none" w:sz="0" w:space="0" w:color="auto"/>
        <w:right w:val="none" w:sz="0" w:space="0" w:color="auto"/>
      </w:divBdr>
    </w:div>
    <w:div w:id="792165133">
      <w:bodyDiv w:val="1"/>
      <w:marLeft w:val="0"/>
      <w:marRight w:val="0"/>
      <w:marTop w:val="0"/>
      <w:marBottom w:val="0"/>
      <w:divBdr>
        <w:top w:val="none" w:sz="0" w:space="0" w:color="auto"/>
        <w:left w:val="none" w:sz="0" w:space="0" w:color="auto"/>
        <w:bottom w:val="none" w:sz="0" w:space="0" w:color="auto"/>
        <w:right w:val="none" w:sz="0" w:space="0" w:color="auto"/>
      </w:divBdr>
      <w:divsChild>
        <w:div w:id="196236859">
          <w:marLeft w:val="432"/>
          <w:marRight w:val="0"/>
          <w:marTop w:val="125"/>
          <w:marBottom w:val="0"/>
          <w:divBdr>
            <w:top w:val="none" w:sz="0" w:space="0" w:color="auto"/>
            <w:left w:val="none" w:sz="0" w:space="0" w:color="auto"/>
            <w:bottom w:val="none" w:sz="0" w:space="0" w:color="auto"/>
            <w:right w:val="none" w:sz="0" w:space="0" w:color="auto"/>
          </w:divBdr>
        </w:div>
      </w:divsChild>
    </w:div>
    <w:div w:id="880482025">
      <w:bodyDiv w:val="1"/>
      <w:marLeft w:val="0"/>
      <w:marRight w:val="0"/>
      <w:marTop w:val="0"/>
      <w:marBottom w:val="0"/>
      <w:divBdr>
        <w:top w:val="none" w:sz="0" w:space="0" w:color="auto"/>
        <w:left w:val="none" w:sz="0" w:space="0" w:color="auto"/>
        <w:bottom w:val="none" w:sz="0" w:space="0" w:color="auto"/>
        <w:right w:val="none" w:sz="0" w:space="0" w:color="auto"/>
      </w:divBdr>
    </w:div>
    <w:div w:id="1044522203">
      <w:bodyDiv w:val="1"/>
      <w:marLeft w:val="0"/>
      <w:marRight w:val="0"/>
      <w:marTop w:val="0"/>
      <w:marBottom w:val="0"/>
      <w:divBdr>
        <w:top w:val="none" w:sz="0" w:space="0" w:color="auto"/>
        <w:left w:val="none" w:sz="0" w:space="0" w:color="auto"/>
        <w:bottom w:val="none" w:sz="0" w:space="0" w:color="auto"/>
        <w:right w:val="none" w:sz="0" w:space="0" w:color="auto"/>
      </w:divBdr>
    </w:div>
    <w:div w:id="1120102632">
      <w:bodyDiv w:val="1"/>
      <w:marLeft w:val="0"/>
      <w:marRight w:val="0"/>
      <w:marTop w:val="0"/>
      <w:marBottom w:val="0"/>
      <w:divBdr>
        <w:top w:val="none" w:sz="0" w:space="0" w:color="auto"/>
        <w:left w:val="none" w:sz="0" w:space="0" w:color="auto"/>
        <w:bottom w:val="none" w:sz="0" w:space="0" w:color="auto"/>
        <w:right w:val="none" w:sz="0" w:space="0" w:color="auto"/>
      </w:divBdr>
    </w:div>
    <w:div w:id="1216159238">
      <w:bodyDiv w:val="1"/>
      <w:marLeft w:val="0"/>
      <w:marRight w:val="0"/>
      <w:marTop w:val="0"/>
      <w:marBottom w:val="0"/>
      <w:divBdr>
        <w:top w:val="none" w:sz="0" w:space="0" w:color="auto"/>
        <w:left w:val="none" w:sz="0" w:space="0" w:color="auto"/>
        <w:bottom w:val="none" w:sz="0" w:space="0" w:color="auto"/>
        <w:right w:val="none" w:sz="0" w:space="0" w:color="auto"/>
      </w:divBdr>
    </w:div>
    <w:div w:id="1220483235">
      <w:bodyDiv w:val="1"/>
      <w:marLeft w:val="0"/>
      <w:marRight w:val="0"/>
      <w:marTop w:val="0"/>
      <w:marBottom w:val="0"/>
      <w:divBdr>
        <w:top w:val="none" w:sz="0" w:space="0" w:color="auto"/>
        <w:left w:val="none" w:sz="0" w:space="0" w:color="auto"/>
        <w:bottom w:val="none" w:sz="0" w:space="0" w:color="auto"/>
        <w:right w:val="none" w:sz="0" w:space="0" w:color="auto"/>
      </w:divBdr>
    </w:div>
    <w:div w:id="1252158132">
      <w:bodyDiv w:val="1"/>
      <w:marLeft w:val="0"/>
      <w:marRight w:val="0"/>
      <w:marTop w:val="0"/>
      <w:marBottom w:val="0"/>
      <w:divBdr>
        <w:top w:val="none" w:sz="0" w:space="0" w:color="auto"/>
        <w:left w:val="none" w:sz="0" w:space="0" w:color="auto"/>
        <w:bottom w:val="none" w:sz="0" w:space="0" w:color="auto"/>
        <w:right w:val="none" w:sz="0" w:space="0" w:color="auto"/>
      </w:divBdr>
    </w:div>
    <w:div w:id="1492913292">
      <w:bodyDiv w:val="1"/>
      <w:marLeft w:val="0"/>
      <w:marRight w:val="0"/>
      <w:marTop w:val="0"/>
      <w:marBottom w:val="0"/>
      <w:divBdr>
        <w:top w:val="none" w:sz="0" w:space="0" w:color="auto"/>
        <w:left w:val="none" w:sz="0" w:space="0" w:color="auto"/>
        <w:bottom w:val="none" w:sz="0" w:space="0" w:color="auto"/>
        <w:right w:val="none" w:sz="0" w:space="0" w:color="auto"/>
      </w:divBdr>
    </w:div>
    <w:div w:id="1517189262">
      <w:bodyDiv w:val="1"/>
      <w:marLeft w:val="0"/>
      <w:marRight w:val="0"/>
      <w:marTop w:val="0"/>
      <w:marBottom w:val="0"/>
      <w:divBdr>
        <w:top w:val="none" w:sz="0" w:space="0" w:color="auto"/>
        <w:left w:val="none" w:sz="0" w:space="0" w:color="auto"/>
        <w:bottom w:val="none" w:sz="0" w:space="0" w:color="auto"/>
        <w:right w:val="none" w:sz="0" w:space="0" w:color="auto"/>
      </w:divBdr>
    </w:div>
    <w:div w:id="1617979089">
      <w:bodyDiv w:val="1"/>
      <w:marLeft w:val="0"/>
      <w:marRight w:val="0"/>
      <w:marTop w:val="0"/>
      <w:marBottom w:val="0"/>
      <w:divBdr>
        <w:top w:val="none" w:sz="0" w:space="0" w:color="auto"/>
        <w:left w:val="none" w:sz="0" w:space="0" w:color="auto"/>
        <w:bottom w:val="none" w:sz="0" w:space="0" w:color="auto"/>
        <w:right w:val="none" w:sz="0" w:space="0" w:color="auto"/>
      </w:divBdr>
    </w:div>
    <w:div w:id="1637102349">
      <w:bodyDiv w:val="1"/>
      <w:marLeft w:val="0"/>
      <w:marRight w:val="0"/>
      <w:marTop w:val="0"/>
      <w:marBottom w:val="0"/>
      <w:divBdr>
        <w:top w:val="none" w:sz="0" w:space="0" w:color="auto"/>
        <w:left w:val="none" w:sz="0" w:space="0" w:color="auto"/>
        <w:bottom w:val="none" w:sz="0" w:space="0" w:color="auto"/>
        <w:right w:val="none" w:sz="0" w:space="0" w:color="auto"/>
      </w:divBdr>
    </w:div>
    <w:div w:id="1734966897">
      <w:bodyDiv w:val="1"/>
      <w:marLeft w:val="0"/>
      <w:marRight w:val="0"/>
      <w:marTop w:val="0"/>
      <w:marBottom w:val="0"/>
      <w:divBdr>
        <w:top w:val="none" w:sz="0" w:space="0" w:color="auto"/>
        <w:left w:val="none" w:sz="0" w:space="0" w:color="auto"/>
        <w:bottom w:val="none" w:sz="0" w:space="0" w:color="auto"/>
        <w:right w:val="none" w:sz="0" w:space="0" w:color="auto"/>
      </w:divBdr>
    </w:div>
    <w:div w:id="1751195601">
      <w:bodyDiv w:val="1"/>
      <w:marLeft w:val="0"/>
      <w:marRight w:val="0"/>
      <w:marTop w:val="0"/>
      <w:marBottom w:val="0"/>
      <w:divBdr>
        <w:top w:val="none" w:sz="0" w:space="0" w:color="auto"/>
        <w:left w:val="none" w:sz="0" w:space="0" w:color="auto"/>
        <w:bottom w:val="none" w:sz="0" w:space="0" w:color="auto"/>
        <w:right w:val="none" w:sz="0" w:space="0" w:color="auto"/>
      </w:divBdr>
    </w:div>
    <w:div w:id="1806314455">
      <w:bodyDiv w:val="1"/>
      <w:marLeft w:val="0"/>
      <w:marRight w:val="0"/>
      <w:marTop w:val="0"/>
      <w:marBottom w:val="0"/>
      <w:divBdr>
        <w:top w:val="none" w:sz="0" w:space="0" w:color="auto"/>
        <w:left w:val="none" w:sz="0" w:space="0" w:color="auto"/>
        <w:bottom w:val="none" w:sz="0" w:space="0" w:color="auto"/>
        <w:right w:val="none" w:sz="0" w:space="0" w:color="auto"/>
      </w:divBdr>
    </w:div>
    <w:div w:id="1826704865">
      <w:bodyDiv w:val="1"/>
      <w:marLeft w:val="0"/>
      <w:marRight w:val="0"/>
      <w:marTop w:val="0"/>
      <w:marBottom w:val="0"/>
      <w:divBdr>
        <w:top w:val="none" w:sz="0" w:space="0" w:color="auto"/>
        <w:left w:val="none" w:sz="0" w:space="0" w:color="auto"/>
        <w:bottom w:val="none" w:sz="0" w:space="0" w:color="auto"/>
        <w:right w:val="none" w:sz="0" w:space="0" w:color="auto"/>
      </w:divBdr>
    </w:div>
    <w:div w:id="20144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40EF-5FBC-4A8D-9FCE-7E9E645E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吳沛珊</dc:creator>
  <cp:lastModifiedBy>USER</cp:lastModifiedBy>
  <cp:revision>2</cp:revision>
  <cp:lastPrinted>2016-11-04T00:13:00Z</cp:lastPrinted>
  <dcterms:created xsi:type="dcterms:W3CDTF">2017-01-24T01:18:00Z</dcterms:created>
  <dcterms:modified xsi:type="dcterms:W3CDTF">2017-01-24T01:18:00Z</dcterms:modified>
</cp:coreProperties>
</file>