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4A" w:rsidRDefault="00514B4A" w:rsidP="00514B4A">
      <w:pPr>
        <w:rPr>
          <w:rFonts w:hint="eastAsia"/>
        </w:rPr>
      </w:pPr>
      <w:r>
        <w:rPr>
          <w:rFonts w:hint="eastAsia"/>
        </w:rPr>
        <w:t>桃園市政府教育局　函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t>33001</w:t>
      </w:r>
      <w:r>
        <w:rPr>
          <w:rFonts w:hint="eastAsia"/>
        </w:rPr>
        <w:t>桃園市桃園區縣府路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樓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承辦人：商借教師</w:t>
      </w:r>
      <w:r>
        <w:rPr>
          <w:rFonts w:hint="eastAsia"/>
        </w:rPr>
        <w:t xml:space="preserve"> </w:t>
      </w:r>
      <w:r>
        <w:rPr>
          <w:rFonts w:hint="eastAsia"/>
        </w:rPr>
        <w:t>蔡惠萍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(03)3322101-7418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傳真：</w:t>
      </w:r>
      <w:r>
        <w:rPr>
          <w:rFonts w:hint="eastAsia"/>
        </w:rPr>
        <w:t>(03)3358254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電子信箱：</w:t>
      </w:r>
      <w:r>
        <w:rPr>
          <w:rFonts w:hint="eastAsia"/>
        </w:rPr>
        <w:t>062118@ms.tyc.edu.tw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受文者：桃園市蘆竹區頂社國民小學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發文字號：桃教小字第</w:t>
      </w:r>
      <w:r>
        <w:rPr>
          <w:rFonts w:hint="eastAsia"/>
        </w:rPr>
        <w:t>10800629691</w:t>
      </w:r>
      <w:r>
        <w:rPr>
          <w:rFonts w:hint="eastAsia"/>
        </w:rPr>
        <w:t>號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速別：普通件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密等及解密條件或保密期限：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108</w:t>
      </w:r>
      <w:r>
        <w:rPr>
          <w:rFonts w:hint="eastAsia"/>
        </w:rPr>
        <w:t>年度辦理「教師閱讀指導認證研習—初階篇」實施計畫</w:t>
      </w:r>
      <w:r>
        <w:rPr>
          <w:rFonts w:hint="eastAsia"/>
        </w:rPr>
        <w:t>1</w:t>
      </w:r>
      <w:r>
        <w:rPr>
          <w:rFonts w:hint="eastAsia"/>
        </w:rPr>
        <w:t>份</w:t>
      </w:r>
      <w:r>
        <w:rPr>
          <w:rFonts w:hint="eastAsia"/>
        </w:rPr>
        <w:t>(10800629691_Attach01.doc)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主旨：檢送笨港國小辦理</w:t>
      </w:r>
      <w:r>
        <w:rPr>
          <w:rFonts w:hint="eastAsia"/>
        </w:rPr>
        <w:t>108</w:t>
      </w:r>
      <w:r>
        <w:rPr>
          <w:rFonts w:hint="eastAsia"/>
        </w:rPr>
        <w:t>年度「國民小學閱讀指導認證</w:t>
      </w:r>
      <w:r>
        <w:rPr>
          <w:rFonts w:hint="eastAsia"/>
        </w:rPr>
        <w:t>-</w:t>
      </w:r>
      <w:r>
        <w:rPr>
          <w:rFonts w:hint="eastAsia"/>
        </w:rPr>
        <w:t>初階篇」實施計畫</w:t>
      </w:r>
      <w:r>
        <w:rPr>
          <w:rFonts w:hint="eastAsia"/>
        </w:rPr>
        <w:t>1</w:t>
      </w:r>
      <w:r>
        <w:rPr>
          <w:rFonts w:hint="eastAsia"/>
        </w:rPr>
        <w:t>份，請查照。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說明：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一、依據笨港國小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日笨小教字第</w:t>
      </w:r>
      <w:r>
        <w:rPr>
          <w:rFonts w:hint="eastAsia"/>
        </w:rPr>
        <w:t>1080004578</w:t>
      </w:r>
      <w:r>
        <w:rPr>
          <w:rFonts w:hint="eastAsia"/>
        </w:rPr>
        <w:t>號函辦理。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二、該校為提升教師閱讀指導素養，涵養教師閱讀計畫融入教學應用能力，特辦理旨揭研習。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三、本案研習地點、時間及場次</w:t>
      </w:r>
      <w:r>
        <w:rPr>
          <w:rFonts w:hint="eastAsia"/>
        </w:rPr>
        <w:t>(</w:t>
      </w:r>
      <w:r>
        <w:rPr>
          <w:rFonts w:hint="eastAsia"/>
        </w:rPr>
        <w:t>請詳參計畫書</w:t>
      </w:r>
      <w:r>
        <w:rPr>
          <w:rFonts w:hint="eastAsia"/>
        </w:rPr>
        <w:t>)</w:t>
      </w:r>
      <w:r>
        <w:rPr>
          <w:rFonts w:hint="eastAsia"/>
        </w:rPr>
        <w:t>臚列如下：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閱讀教學實務：訂於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星期二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時至下午</w:t>
      </w:r>
      <w:r>
        <w:rPr>
          <w:rFonts w:hint="eastAsia"/>
        </w:rPr>
        <w:t>4</w:t>
      </w:r>
      <w:r>
        <w:rPr>
          <w:rFonts w:hint="eastAsia"/>
        </w:rPr>
        <w:t>時。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閱讀理論：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時至</w:t>
      </w:r>
      <w:r>
        <w:rPr>
          <w:rFonts w:hint="eastAsia"/>
        </w:rPr>
        <w:t>12</w:t>
      </w:r>
      <w:r>
        <w:rPr>
          <w:rFonts w:hint="eastAsia"/>
        </w:rPr>
        <w:t>時。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閱讀教材選擇與導讀技巧：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時至下午</w:t>
      </w:r>
      <w:r>
        <w:rPr>
          <w:rFonts w:hint="eastAsia"/>
        </w:rPr>
        <w:t>4</w:t>
      </w:r>
      <w:r>
        <w:rPr>
          <w:rFonts w:hint="eastAsia"/>
        </w:rPr>
        <w:t>時。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閱讀教學活動設計實作：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分至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514B4A" w:rsidRDefault="00514B4A" w:rsidP="00514B4A">
      <w:pPr>
        <w:rPr>
          <w:rFonts w:hint="eastAsia"/>
        </w:rPr>
      </w:pPr>
      <w:r>
        <w:rPr>
          <w:rFonts w:hint="eastAsia"/>
        </w:rPr>
        <w:t>四、每場次全程參與者由承辦單位核實核發研習時數，並於不影響課務及不支領代課鐘點費之原則下，請貴校惠允核予各場次研習之出席人員是日公</w:t>
      </w:r>
      <w:r>
        <w:rPr>
          <w:rFonts w:hint="eastAsia"/>
        </w:rPr>
        <w:t>(</w:t>
      </w:r>
      <w:r>
        <w:rPr>
          <w:rFonts w:hint="eastAsia"/>
        </w:rPr>
        <w:t>差</w:t>
      </w:r>
      <w:r>
        <w:rPr>
          <w:rFonts w:hint="eastAsia"/>
        </w:rPr>
        <w:t>)</w:t>
      </w:r>
      <w:r>
        <w:rPr>
          <w:rFonts w:hint="eastAsia"/>
        </w:rPr>
        <w:t>假登記。</w:t>
      </w:r>
    </w:p>
    <w:p w:rsidR="006E0C18" w:rsidRDefault="00514B4A" w:rsidP="00514B4A">
      <w:r>
        <w:rPr>
          <w:rFonts w:hint="eastAsia"/>
        </w:rPr>
        <w:t>正本：本市各市立國中小</w:t>
      </w:r>
      <w:r>
        <w:rPr>
          <w:rFonts w:hint="eastAsia"/>
        </w:rPr>
        <w:t>(</w:t>
      </w:r>
      <w:r>
        <w:rPr>
          <w:rFonts w:hint="eastAsia"/>
        </w:rPr>
        <w:t>不含秀才分校</w:t>
      </w:r>
      <w:r>
        <w:rPr>
          <w:rFonts w:hint="eastAsia"/>
        </w:rPr>
        <w:t>)</w:t>
      </w:r>
      <w:bookmarkStart w:id="0" w:name="_GoBack"/>
      <w:bookmarkEnd w:id="0"/>
    </w:p>
    <w:sectPr w:rsidR="006E0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4A"/>
    <w:rsid w:val="00514B4A"/>
    <w:rsid w:val="006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6CF2B-B5E9-43F8-8653-C699F2EE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2019-09-30T23:52:00Z</dcterms:created>
  <dcterms:modified xsi:type="dcterms:W3CDTF">2019-09-30T23:53:00Z</dcterms:modified>
</cp:coreProperties>
</file>