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76" w:rsidRPr="005E00F0" w:rsidRDefault="00647076" w:rsidP="003C05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5E00F0">
        <w:rPr>
          <w:rFonts w:ascii="標楷體" w:eastAsia="標楷體" w:hAnsi="標楷體"/>
          <w:b/>
          <w:color w:val="000000" w:themeColor="text1"/>
          <w:sz w:val="40"/>
          <w:szCs w:val="40"/>
        </w:rPr>
        <w:t>2016</w:t>
      </w:r>
      <w:r w:rsidRPr="005E00F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台灣燈會在桃園</w:t>
      </w:r>
    </w:p>
    <w:p w:rsidR="00647076" w:rsidRPr="005E00F0" w:rsidRDefault="00647076" w:rsidP="003C05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5E00F0">
        <w:rPr>
          <w:rFonts w:ascii="標楷體" w:eastAsia="標楷體" w:hAnsi="標楷體"/>
          <w:b/>
          <w:color w:val="000000" w:themeColor="text1"/>
          <w:sz w:val="40"/>
          <w:szCs w:val="40"/>
        </w:rPr>
        <w:t>104</w:t>
      </w:r>
      <w:r w:rsidRPr="005E00F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年度花燈製作研習實施計畫</w:t>
      </w:r>
    </w:p>
    <w:p w:rsidR="00647076" w:rsidRPr="005E00F0" w:rsidRDefault="00647076" w:rsidP="00B95206">
      <w:pPr>
        <w:spacing w:line="40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一、依據：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（一）交通部觀</w:t>
      </w:r>
      <w:r w:rsidR="00B9520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光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台灣燈會專案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（二）桃園市政府「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台灣燈會在桃園」花燈競賽工作會議決議。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二、目的：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（一）培養花燈製作種子教師，傳承花燈製作經驗，鼓勵參與燈節展演活動。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（二）透過花燈製作之知能，結合科技現代工藝，行銷桃園之文化藝術特色。</w:t>
      </w:r>
    </w:p>
    <w:p w:rsidR="00647076" w:rsidRPr="005E00F0" w:rsidRDefault="00647076" w:rsidP="00B95206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（三）傳承民俗藝術，融入鑑賞美學，以及休閒生活，提升全民之人文素養。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三、指導單位：交通部觀光局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四、主辦單位：桃園市政府</w:t>
      </w:r>
    </w:p>
    <w:p w:rsidR="00647076" w:rsidRPr="005E00F0" w:rsidRDefault="00647076" w:rsidP="00943B64">
      <w:pPr>
        <w:spacing w:line="400" w:lineRule="exact"/>
        <w:ind w:left="1980" w:hangingChars="707" w:hanging="1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五、承辦單位：</w:t>
      </w:r>
      <w:r w:rsidR="007C260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大業國小、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龜山國小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迴龍國中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7C260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、文山國小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、南崁國小、內壢國小、大園國小、龍潭國小</w:t>
      </w:r>
    </w:p>
    <w:p w:rsidR="00647076" w:rsidRPr="005E00F0" w:rsidRDefault="00647076" w:rsidP="00943B64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六、協辦單位：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霞雲國小、南崁國中</w:t>
      </w:r>
    </w:p>
    <w:p w:rsidR="00647076" w:rsidRPr="005E00F0" w:rsidRDefault="00647076" w:rsidP="00211637">
      <w:pPr>
        <w:spacing w:line="400" w:lineRule="exact"/>
        <w:ind w:left="53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七、研習時間及地點：依本市行政分配，分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場次辦理，每場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各校教師可就近選擇研習學校。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（一）第一場次：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地點：桃園區文山國小活動中心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對象：桃園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區及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各國小（預計100組）</w:t>
      </w:r>
    </w:p>
    <w:p w:rsidR="00CF695C" w:rsidRPr="005E00F0" w:rsidRDefault="00CF695C" w:rsidP="00B9520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承辦學校聯絡人：文山國小</w:t>
      </w:r>
      <w:r w:rsidR="0047332C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吳明穎主任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47332C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3601400*210</w:t>
      </w:r>
    </w:p>
    <w:p w:rsidR="00953882" w:rsidRPr="005E00F0" w:rsidRDefault="00647076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第二場次：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月1日（三）~</w:t>
      </w:r>
      <w:r w:rsidR="00953882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95388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月7日（二）</w:t>
      </w:r>
    </w:p>
    <w:p w:rsidR="00953882" w:rsidRPr="005E00F0" w:rsidRDefault="00953882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地點：蘆竹區南崁國小活動中心</w:t>
      </w:r>
    </w:p>
    <w:p w:rsidR="00953882" w:rsidRPr="005E00F0" w:rsidRDefault="00953882" w:rsidP="0095388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對象：蘆竹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區各國中小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、龜山區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各國中、桃園區各國中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（預計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南崁國小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周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世欽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3115578*613</w:t>
      </w:r>
    </w:p>
    <w:p w:rsidR="00CD37CE" w:rsidRPr="005E00F0" w:rsidRDefault="000C73FC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月1日（三）~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月7日（二）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地點：大園區大園國小活動中心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對象：大園、觀音、新屋區各級學校（預計100組）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承辦學校聯絡人：大園國小林聞馨</w:t>
      </w:r>
      <w:r w:rsidR="00A84DF0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3862030*210</w:t>
      </w:r>
    </w:p>
    <w:p w:rsidR="00CD37CE" w:rsidRPr="005E00F0" w:rsidRDefault="00647076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月14日（二）~</w:t>
      </w:r>
      <w:r w:rsidR="00CD37CE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月20日（一）</w:t>
      </w:r>
    </w:p>
    <w:p w:rsidR="00CD37CE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地點：中壢區內壢國小活動中心</w:t>
      </w:r>
    </w:p>
    <w:p w:rsidR="00647076" w:rsidRPr="005E00F0" w:rsidRDefault="00CD37CE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對象：中壢、平鎮、楊梅區各級學校（預計100組）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承辦學校聯絡人：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內壢國小吳若瑛主任，聯絡電話：4635888*311</w:t>
      </w:r>
    </w:p>
    <w:p w:rsidR="00CF695C" w:rsidRPr="005E00F0" w:rsidRDefault="00CF695C" w:rsidP="00CD37C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）第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場次：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104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月14日（二）~</w:t>
      </w:r>
      <w:r w:rsidR="000C73FC" w:rsidRPr="005E00F0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0C73F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月20日（一）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地點：龍潭區龍潭國小活動中心</w:t>
      </w:r>
    </w:p>
    <w:p w:rsidR="00CD37CE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對象：龍潭、八德、大溪、復興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各級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B151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（預計100組）</w:t>
      </w:r>
    </w:p>
    <w:p w:rsidR="00CF695C" w:rsidRPr="005E00F0" w:rsidRDefault="00CF695C" w:rsidP="00CF695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="009502AD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承辦學校聯絡人：</w:t>
      </w:r>
      <w:r w:rsidR="00D566C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大園國小</w:t>
      </w:r>
      <w:r w:rsidR="001378C1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孫</w:t>
      </w:r>
      <w:r w:rsidR="0062322E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淑琪主任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，聯絡電話：</w:t>
      </w:r>
      <w:r w:rsidR="0062322E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4792014*211</w:t>
      </w:r>
    </w:p>
    <w:p w:rsidR="00647076" w:rsidRPr="005E00F0" w:rsidRDefault="006A4691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、研習內容：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（一）對象：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高中、國中小學教師（含附設幼兒園），每校至少報名一組，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60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班（含）以上學校至少報名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組。每組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1-3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人，各組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遴派人數在2人(含)以上者，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志工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、家長參加，惟比例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不得超過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遴派人數1/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如有餘額歡迎本市各機關團體大學院校、各國（私）立高中（職），以機構（學校）為單位，推派學生或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職員工參與研習。</w:t>
      </w:r>
    </w:p>
    <w:p w:rsidR="00647076" w:rsidRPr="005E00F0" w:rsidRDefault="00647076" w:rsidP="006A4691">
      <w:pPr>
        <w:spacing w:line="400" w:lineRule="exact"/>
        <w:ind w:leftChars="300" w:left="899" w:hangingChars="64" w:hanging="1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3.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每場次研習人員以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100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組為限，分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場次共</w:t>
      </w:r>
      <w:r w:rsidR="0062322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500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:rsidR="00647076" w:rsidRPr="005E00F0" w:rsidRDefault="00647076" w:rsidP="00CD37CE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（二）主題：以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2016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燈會在桃園為主題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3C83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猴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，或是結合友好城市、民俗文化等。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（三）課程：師資邀請專業</w:t>
      </w:r>
      <w:r w:rsidR="006A4691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燈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藝師，詳見實作課程表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(附件一)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647076" w:rsidRPr="005E00F0" w:rsidRDefault="006A4691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</w:p>
    <w:p w:rsidR="00647076" w:rsidRPr="005E00F0" w:rsidRDefault="00647076" w:rsidP="00581744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（一）本市所屬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遴派人員，請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6月18日(四)前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CC3C83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桃園市政府教育局教師研習系統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登錄報名，同時將報名表(附件</w:t>
      </w:r>
      <w:r w:rsidR="00FA02A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二~1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)核章後寄(送)至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各場次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82464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47076" w:rsidRPr="005E00F0" w:rsidRDefault="00854FEC" w:rsidP="00581744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本市各機關團體、各大專院校、各國(私)立高中(職)欲參加研習者，請於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6月18日(四)前將報名表(附件</w:t>
      </w:r>
      <w:r w:rsidR="00FA02A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二~2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)填妥後寄(送)至各場次辦理學校，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依報名先後經確認錄取</w:t>
      </w:r>
      <w:r w:rsidR="005817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943B6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另</w:t>
      </w:r>
      <w:r w:rsidR="00647076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行通知。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（三）如有疑義請洽</w:t>
      </w:r>
      <w:r w:rsidR="00422556"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各研習場地學校。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十、注意事項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（一）花燈製作工具及材料每組1份，由本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購置，剪線鉗、老虎鉗、尖嘴鉗、斜口鉗、剝線鉗、彎剪、熱熔槍等工具，於研習後請研習人員攜回，列為公物，並做為指導同仁及學生製作花燈之用具。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(二)特殊工具或材料請研習人員視作品需求自備。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(三)各研習場次以1組製作1件作品為原則，每組人數至多3人。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(四)本研習所製作之花燈作品均須完成，研習結束當天請各單位負責各花燈作品之載送（小貨車為宜），並妥為保管以報名參加「2016年台灣燈會－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(五)為推廣傳承民俗技藝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參與本研習之教師於研習結束返校後，請鼓勵與指導同仁、學生、家長或社區民眾一同製作花燈，踴躍參加「2016年台灣燈會－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54FEC" w:rsidRPr="005E00F0" w:rsidRDefault="00854FEC" w:rsidP="00854FEC">
      <w:pPr>
        <w:snapToGrid w:val="0"/>
        <w:spacing w:line="48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(六)研習人員請穿著輕便耐髒之工作服，便於操作；研習期間並請自備環保杯、環保筷。</w:t>
      </w:r>
    </w:p>
    <w:p w:rsidR="00647076" w:rsidRPr="005E00F0" w:rsidRDefault="00647076" w:rsidP="00B95206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204D5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、獎勵</w:t>
      </w:r>
    </w:p>
    <w:p w:rsidR="00204D57" w:rsidRPr="005E00F0" w:rsidRDefault="00204D57" w:rsidP="000B6695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（一）參加研習並完成作品送件參加比賽者，記嘉獎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次。研習各場次之花燈作品，擇優遴選優秀作品30件，每件作品發給禮券</w:t>
      </w:r>
      <w:r w:rsidR="000B6695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1,000元。</w:t>
      </w:r>
    </w:p>
    <w:p w:rsidR="00647076" w:rsidRPr="005E00F0" w:rsidRDefault="000B6695" w:rsidP="000B6695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（二）參加研習之本市教師指導同仁、學生、社區、民眾報名參加競賽，具名指導教師且符合收件規格之作品1件者，由本局頒發獎狀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幀；具名指導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件者，記嘉獎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次；指導達3件（含）以上者，記嘉獎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次，以茲鼓勵。</w:t>
      </w:r>
    </w:p>
    <w:p w:rsidR="00657AA2" w:rsidRPr="005E00F0" w:rsidRDefault="00657AA2" w:rsidP="00657AA2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十二、研習時數：教師或公務人員全程參與者，依規定核給研習時數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0小時，並由本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核發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「花燈製作藝師證書」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，週六日出席者，再核實加計至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56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647076" w:rsidRPr="005E00F0" w:rsidRDefault="00647076" w:rsidP="00657AA2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十三、服務單位請惠予研習人員研習期間公（差）假登記，請假或缺課超過總課程五分之一</w:t>
      </w:r>
      <w:r w:rsidR="00CB7FE0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657AA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有完成作品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者，不發給花燈藝師證書，但公教人</w:t>
      </w:r>
      <w:r w:rsidR="00657AA2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員核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時發給研習時數。周六日全程出席者，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在課務自理暨不支領代課鐘點費原則，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得於活動結束後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個月內，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自行擇日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補休</w:t>
      </w: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十四、研習人員之作品須同意無償提供本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展覽、攝影、出版集製作相關宣傳品等非營利行為之授權；並得受邀媒體</w:t>
      </w:r>
      <w:r w:rsidR="00F83E0B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相關訪</w:t>
      </w:r>
      <w:r w:rsidR="00F83E0B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問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，不得異議。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十五、承（協）辦學校工作人員，請惠予研習期間公（差）假登記；辦理績效優良人員，於活動結束後，依規定敘獎。</w:t>
      </w:r>
    </w:p>
    <w:p w:rsidR="00647076" w:rsidRPr="005E00F0" w:rsidRDefault="00647076" w:rsidP="00F83E0B">
      <w:pPr>
        <w:spacing w:line="400" w:lineRule="exact"/>
        <w:ind w:left="899" w:hangingChars="321" w:hanging="8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十六、研習預算：本計畫辦理研習及製作工具材料所需經費由桃園市政府</w:t>
      </w:r>
      <w:r w:rsidR="00CD37C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854FEC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下支應。</w:t>
      </w:r>
    </w:p>
    <w:p w:rsidR="00BA61B6" w:rsidRPr="005E00F0" w:rsidRDefault="00647076" w:rsidP="00CB7FE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20234E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、本計畫奉核定後實施，修正時亦同。</w:t>
      </w:r>
    </w:p>
    <w:p w:rsidR="001F3344" w:rsidRPr="005E00F0" w:rsidRDefault="00FA02A0" w:rsidP="001F3344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1F3344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附件一：研習課程表</w:t>
      </w:r>
    </w:p>
    <w:tbl>
      <w:tblPr>
        <w:tblW w:w="10014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1828"/>
        <w:gridCol w:w="4113"/>
        <w:gridCol w:w="2134"/>
        <w:gridCol w:w="914"/>
      </w:tblGrid>
      <w:tr w:rsidR="007759F4" w:rsidRPr="005E00F0" w:rsidTr="007759F4">
        <w:trPr>
          <w:trHeight w:val="749"/>
        </w:trPr>
        <w:tc>
          <w:tcPr>
            <w:tcW w:w="1025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天數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  間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    程    內   容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講師/負責人員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7759F4" w:rsidRPr="005E00F0" w:rsidTr="007759F4">
        <w:trPr>
          <w:cantSplit/>
          <w:trHeight w:val="384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第一天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07:40-08:00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研習員報到、領取材料包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承辦學校團隊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533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08:00-08:30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1.始業式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2.台灣花燈簡介與發展現況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市政府長官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1.工具與材料的使用與介紹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2.分組與領取材料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3.基本紮法示範與練習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4.幾何造型花燈示範與實作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1.造型花燈的設計與解析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2.繪製平面圖與設計圖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3.造型花燈的設計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第二天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1.造型花燈設計檢視與觀摩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2.花燈骨架結構教學與實作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1.花燈骨架結構教學與實作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2.分組教學與個別指導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第三天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1.花燈骨架結構檢視與指導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2.分組教學與個別指導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819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1.花燈電力配置教學與講解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08"/>
        </w:trPr>
        <w:tc>
          <w:tcPr>
            <w:tcW w:w="1025" w:type="dxa"/>
            <w:vMerge w:val="restart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第四天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10:30-12：10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1.花燈電力配置教學與講解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Merge w:val="restart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15"/>
        </w:trPr>
        <w:tc>
          <w:tcPr>
            <w:tcW w:w="1025" w:type="dxa"/>
            <w:vMerge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13：10-14:50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15:10-16：50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1.裱布教學與示範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2.分組教學與實作</w:t>
            </w:r>
          </w:p>
        </w:tc>
        <w:tc>
          <w:tcPr>
            <w:tcW w:w="213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14" w:type="dxa"/>
            <w:vMerge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11"/>
        </w:trPr>
        <w:tc>
          <w:tcPr>
            <w:tcW w:w="1025" w:type="dxa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第五天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7759F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08：30-16:50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燈藝指導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534"/>
        </w:trPr>
        <w:tc>
          <w:tcPr>
            <w:tcW w:w="1025" w:type="dxa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第六天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7759F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08：30-16:50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燈藝指導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790"/>
        </w:trPr>
        <w:tc>
          <w:tcPr>
            <w:tcW w:w="1025" w:type="dxa"/>
            <w:vMerge w:val="restart"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第七天</w:t>
            </w: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08：30-10:10</w:t>
            </w:r>
          </w:p>
          <w:p w:rsidR="007759F4" w:rsidRPr="005E00F0" w:rsidRDefault="007759F4" w:rsidP="001F3344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10:20-12：00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1.裱布分組教學與實作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2.裝飾材料的介紹與使用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燈藝師與助教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759F4" w:rsidRPr="005E00F0" w:rsidTr="007759F4">
        <w:trPr>
          <w:cantSplit/>
          <w:trHeight w:val="979"/>
        </w:trPr>
        <w:tc>
          <w:tcPr>
            <w:tcW w:w="1025" w:type="dxa"/>
            <w:vMerge/>
            <w:shd w:val="clear" w:color="auto" w:fill="auto"/>
            <w:textDirection w:val="tbRlV"/>
            <w:vAlign w:val="center"/>
          </w:tcPr>
          <w:p w:rsidR="007759F4" w:rsidRPr="005E00F0" w:rsidRDefault="007759F4" w:rsidP="001F334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13：00-14:40</w:t>
            </w:r>
          </w:p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14:50-16:30</w:t>
            </w:r>
          </w:p>
          <w:p w:rsidR="007759F4" w:rsidRPr="005E00F0" w:rsidRDefault="007759F4" w:rsidP="001F3344">
            <w:pPr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16:30-17：10</w:t>
            </w:r>
          </w:p>
        </w:tc>
        <w:tc>
          <w:tcPr>
            <w:tcW w:w="4113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1.修飾花燈作品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2.花燈作品個別指導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3.成果發表會：作品觀摩與講評</w:t>
            </w:r>
          </w:p>
          <w:p w:rsidR="007759F4" w:rsidRPr="005E00F0" w:rsidRDefault="007759F4" w:rsidP="001F3344">
            <w:pPr>
              <w:spacing w:line="32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4.結業式座談會 </w:t>
            </w:r>
          </w:p>
        </w:tc>
        <w:tc>
          <w:tcPr>
            <w:tcW w:w="213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市政府長官</w:t>
            </w:r>
          </w:p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燈藝師</w:t>
            </w:r>
          </w:p>
        </w:tc>
        <w:tc>
          <w:tcPr>
            <w:tcW w:w="914" w:type="dxa"/>
            <w:vAlign w:val="center"/>
          </w:tcPr>
          <w:p w:rsidR="007759F4" w:rsidRPr="005E00F0" w:rsidRDefault="007759F4" w:rsidP="001F33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1F3344" w:rsidRPr="005E00F0" w:rsidRDefault="001F3344" w:rsidP="00CB7FE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12E95" w:rsidRPr="005E00F0" w:rsidRDefault="00212E95" w:rsidP="00212E95">
      <w:pPr>
        <w:spacing w:line="280" w:lineRule="exact"/>
        <w:ind w:leftChars="-6" w:left="280" w:hangingChars="105" w:hanging="29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附件二~1</w:t>
      </w:r>
    </w:p>
    <w:p w:rsidR="00212E95" w:rsidRPr="005E00F0" w:rsidRDefault="00212E95" w:rsidP="00212E95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桃園市104年度花燈製作研習報名表</w:t>
      </w:r>
    </w:p>
    <w:p w:rsidR="00212E95" w:rsidRPr="005E00F0" w:rsidRDefault="00212E95" w:rsidP="00212E95">
      <w:pPr>
        <w:spacing w:line="360" w:lineRule="exact"/>
        <w:ind w:right="4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E00F0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5E00F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(本市所屬各級學校報名表)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9875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10"/>
        <w:gridCol w:w="5011"/>
        <w:gridCol w:w="1076"/>
        <w:gridCol w:w="2078"/>
      </w:tblGrid>
      <w:tr w:rsidR="00212E95" w:rsidRPr="005E00F0" w:rsidTr="008F24E4">
        <w:trPr>
          <w:cantSplit/>
          <w:trHeight w:val="737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 校 名 稱</w:t>
            </w:r>
          </w:p>
        </w:tc>
        <w:tc>
          <w:tcPr>
            <w:tcW w:w="8165" w:type="dxa"/>
            <w:gridSpan w:val="3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12E95" w:rsidRPr="005E00F0" w:rsidTr="008F24E4">
        <w:trPr>
          <w:cantSplit/>
          <w:trHeight w:val="405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參 加 場 次</w:t>
            </w:r>
          </w:p>
        </w:tc>
        <w:tc>
          <w:tcPr>
            <w:tcW w:w="8165" w:type="dxa"/>
            <w:gridSpan w:val="3"/>
            <w:vAlign w:val="center"/>
          </w:tcPr>
          <w:p w:rsidR="00212E95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□第1場次：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地點：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區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桃園區文中路120號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□第2場次：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211637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11637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12E95" w:rsidRPr="005E00F0" w:rsidRDefault="00212E95" w:rsidP="00202BDD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地點：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蘆竹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區</w:t>
            </w:r>
            <w:r w:rsidR="00211637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南崁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國小活動中心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蘆竹區吉林路160號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12E95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蘆竹區各國中小、龜山區各國中、桃園區各國中</w:t>
            </w:r>
          </w:p>
          <w:p w:rsidR="00A054F3" w:rsidRPr="005E00F0" w:rsidRDefault="00212E95" w:rsidP="00A054F3">
            <w:pPr>
              <w:snapToGrid w:val="0"/>
              <w:spacing w:line="240" w:lineRule="atLeast"/>
              <w:ind w:rightChars="-6" w:right="-14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第3場次：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A054F3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A054F3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月1日（三）~</w:t>
            </w:r>
            <w:r w:rsidR="00A054F3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A054F3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月7日（二）</w:t>
            </w:r>
          </w:p>
          <w:p w:rsidR="00202BDD" w:rsidRPr="005E00F0" w:rsidRDefault="00202BDD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地點：大園區大園國小活動中心 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中壢區大園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區中正東路160號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:rsidR="00202BDD" w:rsidRPr="005E00F0" w:rsidRDefault="00202BDD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對象：大園、觀音、新屋區各級學校</w:t>
            </w:r>
          </w:p>
          <w:p w:rsidR="00202BDD" w:rsidRPr="005E00F0" w:rsidRDefault="00212E95" w:rsidP="00202BD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第4場次：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月14日（二）~</w:t>
            </w:r>
            <w:r w:rsidR="00202BDD"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月20日（一）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地點：中壢區內壢國小活動中心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A054F3" w:rsidRPr="005E00F0">
              <w:rPr>
                <w:rFonts w:ascii="標楷體" w:eastAsia="標楷體" w:hAnsi="標楷體"/>
                <w:bCs/>
                <w:color w:val="000000" w:themeColor="text1"/>
              </w:rPr>
              <w:t>中壢區</w:t>
            </w:r>
            <w:r w:rsidR="00A054F3" w:rsidRPr="005E00F0">
              <w:rPr>
                <w:rFonts w:ascii="標楷體" w:eastAsia="標楷體" w:hAnsi="標楷體"/>
                <w:color w:val="000000" w:themeColor="text1"/>
              </w:rPr>
              <w:t>延平路622號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對象：中壢、平鎮、楊梅區各級學校</w:t>
            </w:r>
          </w:p>
          <w:p w:rsidR="00211637" w:rsidRPr="005E00F0" w:rsidRDefault="00211637" w:rsidP="00202BDD">
            <w:pPr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□第5場次：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104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月14日（二）~</w:t>
            </w:r>
            <w:r w:rsidRPr="005E00F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7</w:t>
            </w:r>
            <w:r w:rsidRPr="005E00F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月20日（一）</w:t>
            </w:r>
          </w:p>
          <w:p w:rsidR="00211637" w:rsidRPr="005E00F0" w:rsidRDefault="00211637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地點：龍潭區龍潭國小活動中心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(地址：</w:t>
            </w:r>
            <w:r w:rsidR="00A054F3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</w:t>
            </w:r>
            <w:r w:rsidR="008F24E4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龍潭區龍潭村南龍路13號</w:t>
            </w:r>
            <w:r w:rsidR="0062322E"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202BDD" w:rsidRPr="005E00F0" w:rsidRDefault="00202BDD" w:rsidP="00202BDD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對象：龍潭、八德、大溪、復興區各級學校</w:t>
            </w:r>
          </w:p>
        </w:tc>
      </w:tr>
      <w:tr w:rsidR="00212E95" w:rsidRPr="005E00F0" w:rsidTr="008F24E4">
        <w:trPr>
          <w:cantSplit/>
          <w:trHeight w:val="567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聯    絡    電    話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便 當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身 分 別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  <w:tr w:rsidR="00212E95" w:rsidRPr="005E00F0" w:rsidTr="008F24E4">
        <w:trPr>
          <w:cantSplit/>
          <w:trHeight w:val="964"/>
          <w:jc w:val="center"/>
        </w:trPr>
        <w:tc>
          <w:tcPr>
            <w:tcW w:w="1710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80" w:lineRule="exact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</w:tc>
        <w:tc>
          <w:tcPr>
            <w:tcW w:w="1076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2078" w:type="dxa"/>
            <w:vAlign w:val="center"/>
          </w:tcPr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□教師□職員</w:t>
            </w:r>
          </w:p>
          <w:p w:rsidR="00212E95" w:rsidRPr="005E00F0" w:rsidRDefault="00212E95" w:rsidP="00212E95">
            <w:pPr>
              <w:snapToGrid w:val="0"/>
              <w:spacing w:line="480" w:lineRule="exact"/>
              <w:jc w:val="center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□學生□家長</w:t>
            </w:r>
          </w:p>
        </w:tc>
      </w:tr>
    </w:tbl>
    <w:p w:rsidR="00212E95" w:rsidRPr="005E00F0" w:rsidRDefault="00212E95" w:rsidP="00212E9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以上參加人數：共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212E95" w:rsidRPr="005E00F0" w:rsidRDefault="00212E95" w:rsidP="00212E95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 xml:space="preserve">承辦人：                 主任：                   校長： </w:t>
      </w:r>
    </w:p>
    <w:p w:rsidR="00212E95" w:rsidRPr="005E00F0" w:rsidRDefault="00212E95" w:rsidP="0021163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※本表僅供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本市所屬各級學校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報名使用，如有2組以上人員報名，</w:t>
      </w:r>
      <w:r w:rsidRPr="005E00F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分別填報。</w:t>
      </w:r>
    </w:p>
    <w:p w:rsidR="00212E95" w:rsidRPr="005E00F0" w:rsidRDefault="00212E95" w:rsidP="0021163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※請於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6月18日前至全國教師在職進修資訊網登錄報名，同時將報名表核章後寄(送)至所參加場次之辦理學校收(封面註明花燈製作研習報名)。</w:t>
      </w:r>
    </w:p>
    <w:p w:rsidR="00212E95" w:rsidRPr="005E00F0" w:rsidRDefault="00212E95" w:rsidP="00212E95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附件二~2</w:t>
      </w:r>
    </w:p>
    <w:p w:rsidR="00211637" w:rsidRPr="005E00F0" w:rsidRDefault="00211637" w:rsidP="00211637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E00F0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桃園市104年度花燈製作研習報名表</w:t>
      </w:r>
    </w:p>
    <w:p w:rsidR="00212E95" w:rsidRPr="005E00F0" w:rsidRDefault="00212E95" w:rsidP="00212E95">
      <w:pPr>
        <w:tabs>
          <w:tab w:val="left" w:pos="360"/>
          <w:tab w:val="right" w:pos="9638"/>
        </w:tabs>
        <w:spacing w:after="120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5E00F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(市內各機關團體、各大專院校、各國（私）立高中（職）報名表)</w:t>
      </w:r>
    </w:p>
    <w:tbl>
      <w:tblPr>
        <w:tblW w:w="9651" w:type="dxa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0"/>
        <w:gridCol w:w="5387"/>
        <w:gridCol w:w="1134"/>
        <w:gridCol w:w="1280"/>
      </w:tblGrid>
      <w:tr w:rsidR="00212E95" w:rsidRPr="005E00F0">
        <w:trPr>
          <w:cantSplit/>
          <w:trHeight w:hRule="exact" w:val="4199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801" w:type="dxa"/>
            <w:gridSpan w:val="3"/>
            <w:vAlign w:val="center"/>
          </w:tcPr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第1場次：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地點：桃園區文山國小活動中心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第2場次：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ind w:rightChars="-6" w:right="-1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地點：蘆竹區南崁國小活動中心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第3場次：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月1日（三）~</w:t>
            </w:r>
            <w:r w:rsidR="00202BDD"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月7日（二）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大園區大園國小活動中心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第4場次：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月14日（二）~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月20日（一）</w:t>
            </w:r>
          </w:p>
          <w:p w:rsidR="00211637" w:rsidRPr="005E00F0" w:rsidRDefault="00211637" w:rsidP="0021163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</w:t>
            </w:r>
            <w:r w:rsidR="00202BDD"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中壢區內壢國小活動中心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211637" w:rsidRPr="005E00F0" w:rsidRDefault="00211637" w:rsidP="0021163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□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第5場次：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104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月14日（二）~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月20日（一）</w:t>
            </w:r>
          </w:p>
          <w:p w:rsidR="00212E95" w:rsidRPr="005E00F0" w:rsidRDefault="00211637" w:rsidP="00211637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地點：龍潭區龍潭國小活動中心</w:t>
            </w:r>
          </w:p>
        </w:tc>
      </w:tr>
      <w:tr w:rsidR="00212E95" w:rsidRPr="005E00F0">
        <w:trPr>
          <w:cantSplit/>
          <w:trHeight w:hRule="exact" w:val="680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5387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聯  絡  電  話  與  住  址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便 當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E00F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212E95" w:rsidRPr="005E00F0">
        <w:trPr>
          <w:cantSplit/>
          <w:trHeight w:val="1361"/>
          <w:jc w:val="center"/>
        </w:trPr>
        <w:tc>
          <w:tcPr>
            <w:tcW w:w="185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5387" w:type="dxa"/>
          </w:tcPr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公：              宅：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手機：</w:t>
            </w:r>
          </w:p>
          <w:p w:rsidR="00212E95" w:rsidRPr="005E00F0" w:rsidRDefault="00212E95" w:rsidP="00212E95">
            <w:pPr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住址：</w:t>
            </w:r>
          </w:p>
        </w:tc>
        <w:tc>
          <w:tcPr>
            <w:tcW w:w="1134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葷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5E00F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素</w:t>
            </w:r>
            <w:r w:rsidRPr="005E00F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(  )</w:t>
            </w:r>
          </w:p>
        </w:tc>
        <w:tc>
          <w:tcPr>
            <w:tcW w:w="1280" w:type="dxa"/>
            <w:vAlign w:val="center"/>
          </w:tcPr>
          <w:p w:rsidR="00212E95" w:rsidRPr="005E00F0" w:rsidRDefault="00212E95" w:rsidP="00212E95">
            <w:pPr>
              <w:spacing w:line="5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</w:tbl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以上參加人數：共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 xml:space="preserve">聯絡人姓名：                 連絡電話（手機）： </w:t>
      </w:r>
    </w:p>
    <w:p w:rsidR="00212E95" w:rsidRPr="005E00F0" w:rsidRDefault="00212E95" w:rsidP="00211637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</w:rPr>
        <w:t>單位主管 ：</w:t>
      </w:r>
    </w:p>
    <w:p w:rsidR="00212E95" w:rsidRPr="005E00F0" w:rsidRDefault="00212E95" w:rsidP="00212E95">
      <w:pPr>
        <w:spacing w:line="440" w:lineRule="exact"/>
        <w:ind w:left="437" w:hangingChars="156" w:hanging="437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</w:p>
    <w:p w:rsidR="00212E95" w:rsidRPr="005E00F0" w:rsidRDefault="00212E95" w:rsidP="00211637">
      <w:pPr>
        <w:spacing w:line="360" w:lineRule="exact"/>
        <w:ind w:left="437" w:hangingChars="156" w:hanging="437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※本表僅供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本市各機關團體、各大專院校、各國（私）立高中（職）及</w:t>
      </w:r>
      <w:r w:rsidRPr="005E00F0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市民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報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名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之用，</w:t>
      </w:r>
      <w:r w:rsidRPr="005E00F0">
        <w:rPr>
          <w:rFonts w:ascii="標楷體" w:eastAsia="標楷體" w:hAnsi="標楷體" w:hint="eastAsia"/>
          <w:bCs/>
          <w:color w:val="000000" w:themeColor="text1"/>
          <w:sz w:val="28"/>
          <w:u w:val="single"/>
        </w:rPr>
        <w:t>如有2組以上人員報名，請分別填報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  <w:u w:val="single"/>
        </w:rPr>
        <w:t>。</w:t>
      </w:r>
    </w:p>
    <w:p w:rsidR="00937007" w:rsidRPr="005E00F0" w:rsidRDefault="00212E95" w:rsidP="00211637">
      <w:pPr>
        <w:spacing w:line="36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00F0">
        <w:rPr>
          <w:rFonts w:ascii="標楷體" w:eastAsia="標楷體" w:hAnsi="標楷體" w:hint="eastAsia"/>
          <w:color w:val="000000" w:themeColor="text1"/>
          <w:sz w:val="28"/>
          <w:szCs w:val="26"/>
        </w:rPr>
        <w:t>※請於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202BDD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104年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6月</w:t>
      </w:r>
      <w:r w:rsidR="00211637"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日前將報名表填妥後寄(送)</w:t>
      </w:r>
      <w:r w:rsidRPr="005E00F0">
        <w:rPr>
          <w:rFonts w:hint="eastAsia"/>
          <w:color w:val="000000" w:themeColor="text1"/>
        </w:rPr>
        <w:t xml:space="preserve"> </w:t>
      </w:r>
      <w:r w:rsidRPr="005E00F0">
        <w:rPr>
          <w:rFonts w:ascii="標楷體" w:eastAsia="標楷體" w:hAnsi="標楷體" w:hint="eastAsia"/>
          <w:color w:val="000000" w:themeColor="text1"/>
          <w:sz w:val="28"/>
          <w:szCs w:val="28"/>
        </w:rPr>
        <w:t>所參加場次之辦理學校收(封面註明花燈製作研習報名)，依報名先後經確認錄取後將另行通知(額滿為止)。</w:t>
      </w:r>
    </w:p>
    <w:sectPr w:rsidR="00937007" w:rsidRPr="005E00F0" w:rsidSect="003B1514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A3" w:rsidRDefault="00924EA3" w:rsidP="00B350D4">
      <w:r>
        <w:separator/>
      </w:r>
    </w:p>
  </w:endnote>
  <w:endnote w:type="continuationSeparator" w:id="0">
    <w:p w:rsidR="00924EA3" w:rsidRDefault="00924EA3" w:rsidP="00B3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A3" w:rsidRDefault="00924EA3" w:rsidP="00B350D4">
      <w:r>
        <w:separator/>
      </w:r>
    </w:p>
  </w:footnote>
  <w:footnote w:type="continuationSeparator" w:id="0">
    <w:p w:rsidR="00924EA3" w:rsidRDefault="00924EA3" w:rsidP="00B35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BE5"/>
    <w:multiLevelType w:val="hybridMultilevel"/>
    <w:tmpl w:val="955C65B8"/>
    <w:lvl w:ilvl="0" w:tplc="8AEE3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A263D0"/>
    <w:multiLevelType w:val="hybridMultilevel"/>
    <w:tmpl w:val="B4E68EB6"/>
    <w:lvl w:ilvl="0" w:tplc="7E1EAF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3424DA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EF6F18"/>
    <w:multiLevelType w:val="hybridMultilevel"/>
    <w:tmpl w:val="822680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3673A3A"/>
    <w:multiLevelType w:val="hybridMultilevel"/>
    <w:tmpl w:val="3C0E35C6"/>
    <w:lvl w:ilvl="0" w:tplc="354896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0D4"/>
    <w:rsid w:val="00012DD6"/>
    <w:rsid w:val="00046010"/>
    <w:rsid w:val="000666AB"/>
    <w:rsid w:val="00076828"/>
    <w:rsid w:val="0009088D"/>
    <w:rsid w:val="000B6695"/>
    <w:rsid w:val="000C7084"/>
    <w:rsid w:val="000C73FC"/>
    <w:rsid w:val="000D051C"/>
    <w:rsid w:val="000E0437"/>
    <w:rsid w:val="000E4E52"/>
    <w:rsid w:val="000F2F5B"/>
    <w:rsid w:val="001023C8"/>
    <w:rsid w:val="00102B8F"/>
    <w:rsid w:val="001240B3"/>
    <w:rsid w:val="00124CE6"/>
    <w:rsid w:val="00126DEA"/>
    <w:rsid w:val="001378C1"/>
    <w:rsid w:val="001476DD"/>
    <w:rsid w:val="00160A2A"/>
    <w:rsid w:val="00172876"/>
    <w:rsid w:val="0017406E"/>
    <w:rsid w:val="001F3344"/>
    <w:rsid w:val="0020234E"/>
    <w:rsid w:val="00202BDD"/>
    <w:rsid w:val="00204D57"/>
    <w:rsid w:val="002079FB"/>
    <w:rsid w:val="00211637"/>
    <w:rsid w:val="00212E95"/>
    <w:rsid w:val="00225B8D"/>
    <w:rsid w:val="002261AB"/>
    <w:rsid w:val="002405AB"/>
    <w:rsid w:val="002772CE"/>
    <w:rsid w:val="00283E31"/>
    <w:rsid w:val="002E58AA"/>
    <w:rsid w:val="002F3422"/>
    <w:rsid w:val="002F529D"/>
    <w:rsid w:val="00300879"/>
    <w:rsid w:val="00320417"/>
    <w:rsid w:val="00334B50"/>
    <w:rsid w:val="00344D94"/>
    <w:rsid w:val="003512D3"/>
    <w:rsid w:val="003729C9"/>
    <w:rsid w:val="0038377F"/>
    <w:rsid w:val="0039207A"/>
    <w:rsid w:val="00397C00"/>
    <w:rsid w:val="003A0B6F"/>
    <w:rsid w:val="003A0C49"/>
    <w:rsid w:val="003A380B"/>
    <w:rsid w:val="003B1514"/>
    <w:rsid w:val="003C0574"/>
    <w:rsid w:val="003D1025"/>
    <w:rsid w:val="003E47A3"/>
    <w:rsid w:val="00410827"/>
    <w:rsid w:val="00414A7C"/>
    <w:rsid w:val="00415491"/>
    <w:rsid w:val="00422556"/>
    <w:rsid w:val="00434C4E"/>
    <w:rsid w:val="00436A56"/>
    <w:rsid w:val="0047332C"/>
    <w:rsid w:val="004A3F13"/>
    <w:rsid w:val="004D3A48"/>
    <w:rsid w:val="004E0F57"/>
    <w:rsid w:val="00536155"/>
    <w:rsid w:val="005526F0"/>
    <w:rsid w:val="00580022"/>
    <w:rsid w:val="00581744"/>
    <w:rsid w:val="00587E85"/>
    <w:rsid w:val="005B5209"/>
    <w:rsid w:val="005E00F0"/>
    <w:rsid w:val="00601F67"/>
    <w:rsid w:val="00602527"/>
    <w:rsid w:val="00615ECF"/>
    <w:rsid w:val="0062322E"/>
    <w:rsid w:val="00634276"/>
    <w:rsid w:val="0064276C"/>
    <w:rsid w:val="00647076"/>
    <w:rsid w:val="00657AA2"/>
    <w:rsid w:val="0066600F"/>
    <w:rsid w:val="0067634F"/>
    <w:rsid w:val="00683925"/>
    <w:rsid w:val="006A4691"/>
    <w:rsid w:val="006B2C0C"/>
    <w:rsid w:val="006E04AA"/>
    <w:rsid w:val="006F06F3"/>
    <w:rsid w:val="0074486E"/>
    <w:rsid w:val="0075164A"/>
    <w:rsid w:val="00753893"/>
    <w:rsid w:val="00761DF7"/>
    <w:rsid w:val="00766E36"/>
    <w:rsid w:val="0077569E"/>
    <w:rsid w:val="007759F4"/>
    <w:rsid w:val="007832D0"/>
    <w:rsid w:val="00791FB6"/>
    <w:rsid w:val="007A25A0"/>
    <w:rsid w:val="007A4AC3"/>
    <w:rsid w:val="007C260D"/>
    <w:rsid w:val="007D54CB"/>
    <w:rsid w:val="00801E3D"/>
    <w:rsid w:val="00815829"/>
    <w:rsid w:val="00824642"/>
    <w:rsid w:val="00842FA9"/>
    <w:rsid w:val="00854FEC"/>
    <w:rsid w:val="0085700D"/>
    <w:rsid w:val="008655FB"/>
    <w:rsid w:val="0088285E"/>
    <w:rsid w:val="008966EB"/>
    <w:rsid w:val="008C393E"/>
    <w:rsid w:val="008F24E4"/>
    <w:rsid w:val="00902D8C"/>
    <w:rsid w:val="00924EA3"/>
    <w:rsid w:val="00927512"/>
    <w:rsid w:val="00937007"/>
    <w:rsid w:val="00943B64"/>
    <w:rsid w:val="009502AD"/>
    <w:rsid w:val="00953882"/>
    <w:rsid w:val="00985F35"/>
    <w:rsid w:val="009863C7"/>
    <w:rsid w:val="00995989"/>
    <w:rsid w:val="009A5D51"/>
    <w:rsid w:val="009C0A08"/>
    <w:rsid w:val="009D165B"/>
    <w:rsid w:val="009D6793"/>
    <w:rsid w:val="00A04D45"/>
    <w:rsid w:val="00A054F3"/>
    <w:rsid w:val="00A34244"/>
    <w:rsid w:val="00A35649"/>
    <w:rsid w:val="00A41448"/>
    <w:rsid w:val="00A84DF0"/>
    <w:rsid w:val="00A84E74"/>
    <w:rsid w:val="00A87EFC"/>
    <w:rsid w:val="00A97E32"/>
    <w:rsid w:val="00AC13F2"/>
    <w:rsid w:val="00AC692C"/>
    <w:rsid w:val="00AC6A40"/>
    <w:rsid w:val="00AE36C2"/>
    <w:rsid w:val="00AE4A84"/>
    <w:rsid w:val="00B26F55"/>
    <w:rsid w:val="00B350D4"/>
    <w:rsid w:val="00B444B3"/>
    <w:rsid w:val="00B47C2A"/>
    <w:rsid w:val="00B84B47"/>
    <w:rsid w:val="00B85DCF"/>
    <w:rsid w:val="00B9148D"/>
    <w:rsid w:val="00B94930"/>
    <w:rsid w:val="00B95206"/>
    <w:rsid w:val="00BA61B6"/>
    <w:rsid w:val="00BC7A14"/>
    <w:rsid w:val="00BF18EB"/>
    <w:rsid w:val="00BF2509"/>
    <w:rsid w:val="00BF28E4"/>
    <w:rsid w:val="00BF5132"/>
    <w:rsid w:val="00C21E02"/>
    <w:rsid w:val="00C30205"/>
    <w:rsid w:val="00C47CC9"/>
    <w:rsid w:val="00C70CC6"/>
    <w:rsid w:val="00C76261"/>
    <w:rsid w:val="00C76BF4"/>
    <w:rsid w:val="00CB7FE0"/>
    <w:rsid w:val="00CC3C83"/>
    <w:rsid w:val="00CD37CE"/>
    <w:rsid w:val="00CF2FF8"/>
    <w:rsid w:val="00CF695C"/>
    <w:rsid w:val="00D06971"/>
    <w:rsid w:val="00D11AB8"/>
    <w:rsid w:val="00D12BD9"/>
    <w:rsid w:val="00D172DE"/>
    <w:rsid w:val="00D31EA2"/>
    <w:rsid w:val="00D566C6"/>
    <w:rsid w:val="00D6366C"/>
    <w:rsid w:val="00D7737E"/>
    <w:rsid w:val="00D8617C"/>
    <w:rsid w:val="00DE3F99"/>
    <w:rsid w:val="00E12F02"/>
    <w:rsid w:val="00E24D88"/>
    <w:rsid w:val="00E4519C"/>
    <w:rsid w:val="00E9471D"/>
    <w:rsid w:val="00EA73BF"/>
    <w:rsid w:val="00F01072"/>
    <w:rsid w:val="00F129B5"/>
    <w:rsid w:val="00F13CD0"/>
    <w:rsid w:val="00F16EA7"/>
    <w:rsid w:val="00F23C9D"/>
    <w:rsid w:val="00F24BE3"/>
    <w:rsid w:val="00F31CA9"/>
    <w:rsid w:val="00F41E94"/>
    <w:rsid w:val="00F42345"/>
    <w:rsid w:val="00F46929"/>
    <w:rsid w:val="00F6235F"/>
    <w:rsid w:val="00F818D2"/>
    <w:rsid w:val="00F83E0B"/>
    <w:rsid w:val="00FA02A0"/>
    <w:rsid w:val="00FC2746"/>
    <w:rsid w:val="00FC5F70"/>
    <w:rsid w:val="00FD0874"/>
    <w:rsid w:val="00FD2865"/>
    <w:rsid w:val="00FD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350D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35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350D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3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99"/>
    <w:rsid w:val="002079F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8">
    <w:name w:val="Date"/>
    <w:basedOn w:val="a"/>
    <w:next w:val="a"/>
    <w:link w:val="a9"/>
    <w:uiPriority w:val="99"/>
    <w:rsid w:val="00B94930"/>
    <w:pPr>
      <w:jc w:val="right"/>
    </w:pPr>
  </w:style>
  <w:style w:type="character" w:customStyle="1" w:styleId="a9">
    <w:name w:val="日期 字元"/>
    <w:link w:val="a8"/>
    <w:uiPriority w:val="99"/>
    <w:semiHidden/>
    <w:locked/>
    <w:rsid w:val="00124CE6"/>
    <w:rPr>
      <w:rFonts w:cs="Times New Roman"/>
    </w:rPr>
  </w:style>
  <w:style w:type="character" w:styleId="aa">
    <w:name w:val="annotation reference"/>
    <w:uiPriority w:val="99"/>
    <w:semiHidden/>
    <w:rsid w:val="00B84B4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84B47"/>
  </w:style>
  <w:style w:type="character" w:customStyle="1" w:styleId="ac">
    <w:name w:val="註解文字 字元"/>
    <w:link w:val="ab"/>
    <w:uiPriority w:val="99"/>
    <w:semiHidden/>
    <w:locked/>
    <w:rsid w:val="003A0C4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B84B47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3A0C49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B84B47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3A0C49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0FE4-B74E-413E-A438-20362B53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3970</Characters>
  <Application>Microsoft Office Word</Application>
  <DocSecurity>0</DocSecurity>
  <Lines>33</Lines>
  <Paragraphs>9</Paragraphs>
  <ScaleCrop>false</ScaleCrop>
  <Company>SYNNEX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2016台灣燈會在桃園</dc:title>
  <dc:creator>user</dc:creator>
  <cp:lastModifiedBy>yayun</cp:lastModifiedBy>
  <cp:revision>2</cp:revision>
  <cp:lastPrinted>2015-05-21T07:35:00Z</cp:lastPrinted>
  <dcterms:created xsi:type="dcterms:W3CDTF">2015-05-27T06:31:00Z</dcterms:created>
  <dcterms:modified xsi:type="dcterms:W3CDTF">2015-05-27T06:31:00Z</dcterms:modified>
</cp:coreProperties>
</file>