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434" w:rsidRDefault="00A11332" w:rsidP="00800C4C">
      <w:pPr>
        <w:spacing w:line="240" w:lineRule="atLeast"/>
        <w:jc w:val="center"/>
        <w:rPr>
          <w:rFonts w:ascii="標楷體" w:eastAsia="標楷體" w:hAnsi="標楷體" w:cs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32"/>
        </w:rPr>
        <w:t>2017</w:t>
      </w:r>
      <w:r w:rsidR="00240D06">
        <w:rPr>
          <w:rFonts w:ascii="標楷體" w:eastAsia="標楷體" w:hAnsi="標楷體" w:cs="標楷體" w:hint="eastAsia"/>
          <w:b/>
          <w:sz w:val="32"/>
        </w:rPr>
        <w:t>樹木</w:t>
      </w:r>
      <w:r>
        <w:rPr>
          <w:rFonts w:ascii="標楷體" w:eastAsia="標楷體" w:hAnsi="標楷體" w:cs="標楷體"/>
          <w:b/>
          <w:sz w:val="32"/>
        </w:rPr>
        <w:t>褐根病防治管理研討會</w:t>
      </w:r>
    </w:p>
    <w:p w:rsidR="00716799" w:rsidRPr="00DD1311" w:rsidRDefault="00716799" w:rsidP="00CE012C">
      <w:pPr>
        <w:numPr>
          <w:ilvl w:val="0"/>
          <w:numId w:val="1"/>
        </w:numPr>
        <w:tabs>
          <w:tab w:val="left" w:pos="709"/>
        </w:tabs>
        <w:spacing w:line="0" w:lineRule="atLeast"/>
        <w:ind w:left="567" w:hanging="567"/>
        <w:rPr>
          <w:rFonts w:ascii="標楷體" w:eastAsia="標楷體" w:hAnsi="標楷體" w:cs="標楷體"/>
          <w:b/>
          <w:sz w:val="28"/>
          <w:szCs w:val="28"/>
        </w:rPr>
      </w:pPr>
      <w:r w:rsidRPr="00DD1311">
        <w:rPr>
          <w:rFonts w:ascii="標楷體" w:eastAsia="標楷體" w:hAnsi="標楷體" w:cs="標楷體" w:hint="eastAsia"/>
          <w:b/>
          <w:sz w:val="28"/>
          <w:szCs w:val="28"/>
        </w:rPr>
        <w:t>前言</w:t>
      </w:r>
    </w:p>
    <w:p w:rsidR="003A2A74" w:rsidRPr="00DD1311" w:rsidRDefault="004548B5" w:rsidP="00CE012C">
      <w:pPr>
        <w:spacing w:line="0" w:lineRule="atLeast"/>
        <w:rPr>
          <w:rFonts w:ascii="標楷體" w:eastAsia="標楷體" w:hAnsi="標楷體" w:cs="標楷體"/>
          <w:sz w:val="28"/>
          <w:szCs w:val="28"/>
        </w:rPr>
      </w:pPr>
      <w:r w:rsidRPr="00DD1311"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A11332" w:rsidRPr="00DD1311">
        <w:rPr>
          <w:rFonts w:ascii="標楷體" w:eastAsia="標楷體" w:hAnsi="標楷體" w:cs="標楷體"/>
          <w:sz w:val="28"/>
          <w:szCs w:val="28"/>
        </w:rPr>
        <w:t>褐根病(</w:t>
      </w:r>
      <w:r w:rsidRPr="00DD1311">
        <w:rPr>
          <w:rFonts w:ascii="標楷體" w:eastAsia="標楷體" w:hAnsi="標楷體" w:cs="標楷體"/>
          <w:sz w:val="28"/>
          <w:szCs w:val="28"/>
        </w:rPr>
        <w:t>Brown root rot disease</w:t>
      </w:r>
      <w:r w:rsidR="00A11332" w:rsidRPr="00DD1311">
        <w:rPr>
          <w:rFonts w:ascii="標楷體" w:eastAsia="標楷體" w:hAnsi="標楷體" w:cs="標楷體"/>
          <w:sz w:val="28"/>
          <w:szCs w:val="28"/>
        </w:rPr>
        <w:t>)是台灣最重要的木本植物真菌性根部病害。染病的樹木因為會無預警倒伏，對路過的行人、鄰近的建築物、車輛造成傷害或阻礙交通。因此大家聞褐根病色變，一旦發現樹木感染褐根病，立刻想到的就是移除，而且還要將移除後的植穴用</w:t>
      </w:r>
      <w:r w:rsidR="00240D06" w:rsidRPr="00DD1311">
        <w:rPr>
          <w:rFonts w:ascii="標楷體" w:eastAsia="標楷體" w:hAnsi="標楷體" w:cs="標楷體" w:hint="eastAsia"/>
          <w:sz w:val="28"/>
          <w:szCs w:val="28"/>
        </w:rPr>
        <w:t>邁隆或尿素石灰混合燻蒸</w:t>
      </w:r>
      <w:r w:rsidR="00A11332" w:rsidRPr="00DD1311">
        <w:rPr>
          <w:rFonts w:ascii="標楷體" w:eastAsia="標楷體" w:hAnsi="標楷體" w:cs="標楷體"/>
          <w:sz w:val="28"/>
          <w:szCs w:val="28"/>
        </w:rPr>
        <w:t>，</w:t>
      </w:r>
      <w:r w:rsidR="00240D06" w:rsidRPr="00DD1311">
        <w:rPr>
          <w:rFonts w:ascii="標楷體" w:eastAsia="標楷體" w:hAnsi="標楷體" w:cs="標楷體" w:hint="eastAsia"/>
          <w:sz w:val="28"/>
          <w:szCs w:val="28"/>
        </w:rPr>
        <w:t>可能</w:t>
      </w:r>
      <w:r w:rsidR="00A11332" w:rsidRPr="00DD1311">
        <w:rPr>
          <w:rFonts w:ascii="標楷體" w:eastAsia="標楷體" w:hAnsi="標楷體" w:cs="標楷體"/>
          <w:sz w:val="28"/>
          <w:szCs w:val="28"/>
        </w:rPr>
        <w:t>對附近的學童和行人造成二次傷害。</w:t>
      </w:r>
    </w:p>
    <w:p w:rsidR="00C27434" w:rsidRPr="00DD1311" w:rsidRDefault="004548B5" w:rsidP="00CE012C">
      <w:pPr>
        <w:spacing w:line="0" w:lineRule="atLeast"/>
        <w:rPr>
          <w:rFonts w:ascii="標楷體" w:eastAsia="標楷體" w:hAnsi="標楷體" w:cs="標楷體"/>
          <w:sz w:val="28"/>
          <w:szCs w:val="28"/>
        </w:rPr>
      </w:pPr>
      <w:r w:rsidRPr="00DD1311"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A11332" w:rsidRPr="00DD1311">
        <w:rPr>
          <w:rFonts w:ascii="標楷體" w:eastAsia="標楷體" w:hAnsi="標楷體" w:cs="標楷體"/>
          <w:sz w:val="28"/>
          <w:szCs w:val="28"/>
        </w:rPr>
        <w:t>其實褐根病</w:t>
      </w:r>
      <w:r w:rsidR="00240D06" w:rsidRPr="00DD1311">
        <w:rPr>
          <w:rFonts w:ascii="標楷體" w:eastAsia="標楷體" w:hAnsi="標楷體" w:cs="標楷體" w:hint="eastAsia"/>
          <w:sz w:val="28"/>
          <w:szCs w:val="28"/>
        </w:rPr>
        <w:t>之病</w:t>
      </w:r>
      <w:r w:rsidR="00A11332" w:rsidRPr="00DD1311">
        <w:rPr>
          <w:rFonts w:ascii="標楷體" w:eastAsia="標楷體" w:hAnsi="標楷體" w:cs="標楷體"/>
          <w:sz w:val="28"/>
          <w:szCs w:val="28"/>
        </w:rPr>
        <w:t>原菌為有害木層孔菌 (</w:t>
      </w:r>
      <w:r w:rsidR="00A11332" w:rsidRPr="00DD1311">
        <w:rPr>
          <w:rFonts w:ascii="標楷體" w:eastAsia="標楷體" w:hAnsi="標楷體" w:cs="標楷體"/>
          <w:i/>
          <w:sz w:val="28"/>
          <w:szCs w:val="28"/>
        </w:rPr>
        <w:t>Phellinus noxius</w:t>
      </w:r>
      <w:r w:rsidR="00A11332" w:rsidRPr="00DD1311">
        <w:rPr>
          <w:rFonts w:ascii="標楷體" w:eastAsia="標楷體" w:hAnsi="標楷體" w:cs="標楷體"/>
          <w:sz w:val="28"/>
          <w:szCs w:val="28"/>
        </w:rPr>
        <w:t>)，早在1928年日本人澤田兼吉已報導，在台灣的樟樹、龍眼、月橘等樹木之根部有褐根病菌 (Sawada, 1928)，可見褐根病菌存在台灣超過80</w:t>
      </w:r>
      <w:r w:rsidR="0073101D" w:rsidRPr="00DD1311">
        <w:rPr>
          <w:rFonts w:ascii="標楷體" w:eastAsia="標楷體" w:hAnsi="標楷體" w:cs="標楷體"/>
          <w:sz w:val="28"/>
          <w:szCs w:val="28"/>
        </w:rPr>
        <w:t>年以上。感染</w:t>
      </w:r>
      <w:r w:rsidR="00A11332" w:rsidRPr="00DD1311">
        <w:rPr>
          <w:rFonts w:ascii="標楷體" w:eastAsia="標楷體" w:hAnsi="標楷體" w:cs="標楷體"/>
          <w:sz w:val="28"/>
          <w:szCs w:val="28"/>
        </w:rPr>
        <w:t>褐根病的處</w:t>
      </w:r>
      <w:r w:rsidR="0073101D" w:rsidRPr="00DD1311">
        <w:rPr>
          <w:rFonts w:ascii="標楷體" w:eastAsia="標楷體" w:hAnsi="標楷體" w:cs="標楷體"/>
          <w:sz w:val="28"/>
          <w:szCs w:val="28"/>
        </w:rPr>
        <w:t>理方式，依林試所的研究可以有不同的方法，並非只有化學藥劑</w:t>
      </w:r>
      <w:r w:rsidR="00240D06" w:rsidRPr="00DD1311">
        <w:rPr>
          <w:rFonts w:ascii="標楷體" w:eastAsia="標楷體" w:hAnsi="標楷體" w:cs="標楷體" w:hint="eastAsia"/>
          <w:sz w:val="28"/>
          <w:szCs w:val="28"/>
        </w:rPr>
        <w:t>燻蒸</w:t>
      </w:r>
      <w:r w:rsidR="00A11332" w:rsidRPr="00DD1311">
        <w:rPr>
          <w:rFonts w:ascii="標楷體" w:eastAsia="標楷體" w:hAnsi="標楷體" w:cs="標楷體"/>
          <w:sz w:val="28"/>
          <w:szCs w:val="28"/>
        </w:rPr>
        <w:t>，包括自然撫育、水淹、微注射等都是可行的，可以讓生病的老樹在友善工法的照顧下，怡養天年，不致被立刻移除並</w:t>
      </w:r>
      <w:r w:rsidR="00240D06" w:rsidRPr="00DD1311">
        <w:rPr>
          <w:rFonts w:ascii="標楷體" w:eastAsia="標楷體" w:hAnsi="標楷體" w:cs="標楷體" w:hint="eastAsia"/>
          <w:sz w:val="28"/>
          <w:szCs w:val="28"/>
        </w:rPr>
        <w:t>燻蒸基</w:t>
      </w:r>
      <w:r w:rsidR="00A11332" w:rsidRPr="00DD1311">
        <w:rPr>
          <w:rFonts w:ascii="標楷體" w:eastAsia="標楷體" w:hAnsi="標楷體" w:cs="標楷體"/>
          <w:sz w:val="28"/>
          <w:szCs w:val="28"/>
        </w:rPr>
        <w:t>地</w:t>
      </w:r>
      <w:r w:rsidR="00240D06" w:rsidRPr="00DD1311">
        <w:rPr>
          <w:rFonts w:ascii="標楷體" w:eastAsia="標楷體" w:hAnsi="標楷體" w:cs="標楷體"/>
          <w:sz w:val="28"/>
          <w:szCs w:val="28"/>
        </w:rPr>
        <w:t>。</w:t>
      </w:r>
      <w:r w:rsidR="00A11332" w:rsidRPr="00DD1311">
        <w:rPr>
          <w:rFonts w:ascii="標楷體" w:eastAsia="標楷體" w:hAnsi="標楷體" w:cs="標楷體"/>
          <w:sz w:val="28"/>
          <w:szCs w:val="28"/>
        </w:rPr>
        <w:t>國</w:t>
      </w:r>
      <w:r w:rsidR="00240D06" w:rsidRPr="00DD1311">
        <w:rPr>
          <w:rFonts w:ascii="標楷體" w:eastAsia="標楷體" w:hAnsi="標楷體" w:cs="標楷體" w:hint="eastAsia"/>
          <w:sz w:val="28"/>
          <w:szCs w:val="28"/>
        </w:rPr>
        <w:t>外有些</w:t>
      </w:r>
      <w:r w:rsidR="00A11332" w:rsidRPr="00DD1311">
        <w:rPr>
          <w:rFonts w:ascii="標楷體" w:eastAsia="標楷體" w:hAnsi="標楷體" w:cs="標楷體"/>
          <w:sz w:val="28"/>
          <w:szCs w:val="28"/>
        </w:rPr>
        <w:t>在移走褐根病病株後，在基地上改種草本</w:t>
      </w:r>
      <w:r w:rsidR="00240D06" w:rsidRPr="00DD1311">
        <w:rPr>
          <w:rFonts w:ascii="標楷體" w:eastAsia="標楷體" w:hAnsi="標楷體" w:cs="標楷體" w:hint="eastAsia"/>
          <w:sz w:val="28"/>
          <w:szCs w:val="28"/>
        </w:rPr>
        <w:t>植物</w:t>
      </w:r>
      <w:r w:rsidR="00A11332" w:rsidRPr="00DD1311">
        <w:rPr>
          <w:rFonts w:ascii="標楷體" w:eastAsia="標楷體" w:hAnsi="標楷體" w:cs="標楷體"/>
          <w:sz w:val="28"/>
          <w:szCs w:val="28"/>
        </w:rPr>
        <w:t>或蔬</w:t>
      </w:r>
      <w:r w:rsidR="00240D06" w:rsidRPr="00DD1311">
        <w:rPr>
          <w:rFonts w:ascii="標楷體" w:eastAsia="標楷體" w:hAnsi="標楷體" w:cs="標楷體" w:hint="eastAsia"/>
          <w:sz w:val="28"/>
          <w:szCs w:val="28"/>
        </w:rPr>
        <w:t>果</w:t>
      </w:r>
      <w:r w:rsidR="00A11332" w:rsidRPr="00DD1311">
        <w:rPr>
          <w:rFonts w:ascii="標楷體" w:eastAsia="標楷體" w:hAnsi="標楷體" w:cs="標楷體"/>
          <w:sz w:val="28"/>
          <w:szCs w:val="28"/>
        </w:rPr>
        <w:t>類</w:t>
      </w:r>
      <w:r w:rsidR="00240D06" w:rsidRPr="00DD1311">
        <w:rPr>
          <w:rFonts w:ascii="標楷體" w:eastAsia="標楷體" w:hAnsi="標楷體" w:cs="標楷體" w:hint="eastAsia"/>
          <w:sz w:val="28"/>
          <w:szCs w:val="28"/>
        </w:rPr>
        <w:t>食</w:t>
      </w:r>
      <w:r w:rsidR="00A11332" w:rsidRPr="00DD1311">
        <w:rPr>
          <w:rFonts w:ascii="標楷體" w:eastAsia="標楷體" w:hAnsi="標楷體" w:cs="標楷體"/>
          <w:sz w:val="28"/>
          <w:szCs w:val="28"/>
        </w:rPr>
        <w:t>物森林，就是一種友善環境的復育土地的工法。</w:t>
      </w:r>
    </w:p>
    <w:p w:rsidR="00C27434" w:rsidRDefault="004548B5" w:rsidP="00CE012C">
      <w:pPr>
        <w:spacing w:line="0" w:lineRule="atLeast"/>
        <w:rPr>
          <w:rFonts w:ascii="標楷體" w:eastAsia="標楷體" w:hAnsi="標楷體" w:cs="標楷體"/>
          <w:sz w:val="28"/>
          <w:szCs w:val="28"/>
        </w:rPr>
      </w:pPr>
      <w:r w:rsidRPr="00DD1311"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A11332" w:rsidRPr="00DD1311">
        <w:rPr>
          <w:rFonts w:ascii="標楷體" w:eastAsia="標楷體" w:hAnsi="標楷體" w:cs="標楷體"/>
          <w:sz w:val="28"/>
          <w:szCs w:val="28"/>
        </w:rPr>
        <w:t>我們這次特別邀請到幾個利用不同工法成功治療褐根病的學者專家，來分享他們的經驗與心得。透過實際治療案例的介紹，說明他們的工法，希望能拋磚引玉，激盪出更多治療褐根病的方法，歡迎各界先進撥冗參加，共襄盛舉。</w:t>
      </w:r>
    </w:p>
    <w:p w:rsidR="00CE012C" w:rsidRPr="00DD1311" w:rsidRDefault="00CE012C" w:rsidP="00CE012C">
      <w:pPr>
        <w:spacing w:line="0" w:lineRule="atLeast"/>
        <w:rPr>
          <w:rFonts w:ascii="標楷體" w:eastAsia="標楷體" w:hAnsi="標楷體" w:cs="標楷體"/>
          <w:sz w:val="28"/>
          <w:szCs w:val="28"/>
        </w:rPr>
      </w:pPr>
    </w:p>
    <w:p w:rsidR="00716799" w:rsidRPr="00DD1311" w:rsidRDefault="00716799" w:rsidP="00CE012C">
      <w:pPr>
        <w:numPr>
          <w:ilvl w:val="0"/>
          <w:numId w:val="1"/>
        </w:numPr>
        <w:tabs>
          <w:tab w:val="left" w:pos="709"/>
        </w:tabs>
        <w:spacing w:line="0" w:lineRule="atLeast"/>
        <w:ind w:left="567" w:hanging="567"/>
        <w:rPr>
          <w:rFonts w:ascii="標楷體" w:eastAsia="標楷體" w:hAnsi="標楷體" w:cs="標楷體"/>
          <w:b/>
          <w:sz w:val="28"/>
          <w:szCs w:val="28"/>
        </w:rPr>
      </w:pPr>
      <w:r w:rsidRPr="00DD1311">
        <w:rPr>
          <w:rFonts w:ascii="標楷體" w:eastAsia="標楷體" w:hAnsi="標楷體" w:cs="標楷體" w:hint="eastAsia"/>
          <w:b/>
          <w:sz w:val="28"/>
          <w:szCs w:val="28"/>
        </w:rPr>
        <w:t>辦理單位</w:t>
      </w:r>
    </w:p>
    <w:p w:rsidR="00C27434" w:rsidRPr="00DD1311" w:rsidRDefault="00716799" w:rsidP="00CE012C">
      <w:pPr>
        <w:pStyle w:val="a7"/>
        <w:numPr>
          <w:ilvl w:val="0"/>
          <w:numId w:val="8"/>
        </w:numPr>
        <w:spacing w:line="0" w:lineRule="atLeast"/>
        <w:ind w:leftChars="0" w:left="851" w:hanging="284"/>
        <w:rPr>
          <w:rFonts w:ascii="標楷體" w:eastAsia="標楷體" w:hAnsi="標楷體" w:cs="標楷體"/>
          <w:sz w:val="28"/>
          <w:szCs w:val="28"/>
        </w:rPr>
      </w:pPr>
      <w:r w:rsidRPr="00DD1311">
        <w:rPr>
          <w:rFonts w:ascii="標楷體" w:eastAsia="標楷體" w:hAnsi="標楷體" w:cs="標楷體"/>
          <w:sz w:val="28"/>
          <w:szCs w:val="28"/>
        </w:rPr>
        <w:t>主辦單位:</w:t>
      </w:r>
      <w:r w:rsidR="00A11332" w:rsidRPr="00DD1311">
        <w:rPr>
          <w:rFonts w:ascii="標楷體" w:eastAsia="標楷體" w:hAnsi="標楷體" w:cs="標楷體"/>
          <w:sz w:val="28"/>
          <w:szCs w:val="28"/>
        </w:rPr>
        <w:t>行政院農業委員會林業試驗所</w:t>
      </w:r>
    </w:p>
    <w:p w:rsidR="00CE012C" w:rsidRPr="00D11038" w:rsidRDefault="00716799" w:rsidP="002C1A14">
      <w:pPr>
        <w:pStyle w:val="a7"/>
        <w:numPr>
          <w:ilvl w:val="0"/>
          <w:numId w:val="8"/>
        </w:numPr>
        <w:spacing w:line="0" w:lineRule="atLeast"/>
        <w:ind w:leftChars="0" w:left="851" w:hanging="283"/>
        <w:rPr>
          <w:rFonts w:ascii="標楷體" w:eastAsia="標楷體" w:hAnsi="標楷體" w:cs="標楷體"/>
          <w:sz w:val="28"/>
          <w:szCs w:val="28"/>
        </w:rPr>
      </w:pPr>
      <w:r w:rsidRPr="00D11038">
        <w:rPr>
          <w:rFonts w:ascii="標楷體" w:eastAsia="標楷體" w:hAnsi="標楷體" w:cs="標楷體"/>
          <w:sz w:val="28"/>
          <w:szCs w:val="28"/>
        </w:rPr>
        <w:t>協辦單位:</w:t>
      </w:r>
      <w:r w:rsidR="008E5BF3" w:rsidRPr="00D1103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行政院農業委員會林務局</w:t>
      </w:r>
      <w:r w:rsidR="00685737" w:rsidRPr="00D1103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="008E5BF3" w:rsidRPr="00D1103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羅東林區管理處、臺北市政府工務局公園路燈工程管理處、新北市政府綠美化環境景觀處、社團法人台灣都市林健康美化協會</w:t>
      </w:r>
    </w:p>
    <w:p w:rsidR="00D11038" w:rsidRPr="00D11038" w:rsidRDefault="00D11038" w:rsidP="00D11038">
      <w:pPr>
        <w:pStyle w:val="a7"/>
        <w:spacing w:line="0" w:lineRule="atLeast"/>
        <w:ind w:leftChars="0" w:left="851"/>
        <w:rPr>
          <w:rFonts w:ascii="標楷體" w:eastAsia="標楷體" w:hAnsi="標楷體" w:cs="標楷體"/>
          <w:sz w:val="28"/>
          <w:szCs w:val="28"/>
        </w:rPr>
      </w:pPr>
    </w:p>
    <w:p w:rsidR="00C27434" w:rsidRDefault="004548B5" w:rsidP="00CE012C">
      <w:pPr>
        <w:numPr>
          <w:ilvl w:val="0"/>
          <w:numId w:val="1"/>
        </w:numPr>
        <w:tabs>
          <w:tab w:val="left" w:pos="709"/>
        </w:tabs>
        <w:spacing w:line="0" w:lineRule="atLeast"/>
        <w:ind w:left="567" w:hanging="567"/>
        <w:rPr>
          <w:rFonts w:ascii="標楷體" w:eastAsia="標楷體" w:hAnsi="標楷體" w:cs="標楷體"/>
          <w:sz w:val="28"/>
          <w:szCs w:val="28"/>
        </w:rPr>
      </w:pPr>
      <w:r w:rsidRPr="00DD1311">
        <w:rPr>
          <w:rFonts w:ascii="標楷體" w:eastAsia="標楷體" w:hAnsi="標楷體" w:cs="標楷體" w:hint="eastAsia"/>
          <w:b/>
          <w:sz w:val="28"/>
          <w:szCs w:val="28"/>
        </w:rPr>
        <w:t>研討會</w:t>
      </w:r>
      <w:r w:rsidR="00A11332" w:rsidRPr="00DD1311">
        <w:rPr>
          <w:rFonts w:ascii="標楷體" w:eastAsia="標楷體" w:hAnsi="標楷體" w:cs="標楷體"/>
          <w:b/>
          <w:sz w:val="28"/>
          <w:szCs w:val="28"/>
        </w:rPr>
        <w:t>時間</w:t>
      </w:r>
      <w:r w:rsidR="00A11332" w:rsidRPr="00DD1311">
        <w:rPr>
          <w:rFonts w:ascii="標楷體" w:eastAsia="標楷體" w:hAnsi="標楷體" w:cs="標楷體"/>
          <w:sz w:val="28"/>
          <w:szCs w:val="28"/>
        </w:rPr>
        <w:t>：106年</w:t>
      </w:r>
      <w:r w:rsidRPr="00DD1311">
        <w:rPr>
          <w:rFonts w:ascii="標楷體" w:eastAsia="標楷體" w:hAnsi="標楷體" w:cs="標楷體"/>
          <w:sz w:val="28"/>
          <w:szCs w:val="28"/>
        </w:rPr>
        <w:t>7</w:t>
      </w:r>
      <w:r w:rsidR="00A11332" w:rsidRPr="00DD1311">
        <w:rPr>
          <w:rFonts w:ascii="標楷體" w:eastAsia="標楷體" w:hAnsi="標楷體" w:cs="標楷體"/>
          <w:sz w:val="28"/>
          <w:szCs w:val="28"/>
        </w:rPr>
        <w:t>月</w:t>
      </w:r>
      <w:r w:rsidR="000E2579" w:rsidRPr="00DD1311">
        <w:rPr>
          <w:rFonts w:ascii="標楷體" w:eastAsia="標楷體" w:hAnsi="標楷體" w:cs="標楷體" w:hint="eastAsia"/>
          <w:sz w:val="28"/>
          <w:szCs w:val="28"/>
        </w:rPr>
        <w:t>17</w:t>
      </w:r>
      <w:r w:rsidR="00A11332" w:rsidRPr="00DD1311">
        <w:rPr>
          <w:rFonts w:ascii="標楷體" w:eastAsia="標楷體" w:hAnsi="標楷體" w:cs="標楷體"/>
          <w:sz w:val="28"/>
          <w:szCs w:val="28"/>
        </w:rPr>
        <w:t>日(</w:t>
      </w:r>
      <w:r w:rsidR="000E2579" w:rsidRPr="00DD1311">
        <w:rPr>
          <w:rFonts w:ascii="標楷體" w:eastAsia="標楷體" w:hAnsi="標楷體" w:cs="標楷體" w:hint="eastAsia"/>
          <w:sz w:val="28"/>
          <w:szCs w:val="28"/>
        </w:rPr>
        <w:t>一</w:t>
      </w:r>
      <w:r w:rsidR="00A11332" w:rsidRPr="00DD1311">
        <w:rPr>
          <w:rFonts w:ascii="標楷體" w:eastAsia="標楷體" w:hAnsi="標楷體" w:cs="標楷體"/>
          <w:sz w:val="28"/>
          <w:szCs w:val="28"/>
        </w:rPr>
        <w:t>）</w:t>
      </w:r>
      <w:r w:rsidR="00E87AB3" w:rsidRPr="00DD1311">
        <w:rPr>
          <w:rFonts w:ascii="標楷體" w:eastAsia="標楷體" w:hAnsi="標楷體" w:cs="標楷體"/>
          <w:sz w:val="28"/>
          <w:szCs w:val="28"/>
        </w:rPr>
        <w:t>(</w:t>
      </w:r>
      <w:r w:rsidR="00E87AB3" w:rsidRPr="00DD1311">
        <w:rPr>
          <w:rFonts w:ascii="標楷體" w:eastAsia="標楷體" w:hAnsi="標楷體" w:cs="標楷體" w:hint="eastAsia"/>
          <w:sz w:val="28"/>
          <w:szCs w:val="28"/>
        </w:rPr>
        <w:t>上午9</w:t>
      </w:r>
      <w:r w:rsidR="00E87AB3" w:rsidRPr="00DD1311">
        <w:rPr>
          <w:rFonts w:ascii="標楷體" w:eastAsia="標楷體" w:hAnsi="標楷體" w:cs="標楷體"/>
          <w:sz w:val="28"/>
          <w:szCs w:val="28"/>
        </w:rPr>
        <w:t>:</w:t>
      </w:r>
      <w:r w:rsidR="00E87AB3" w:rsidRPr="00DD1311">
        <w:rPr>
          <w:rFonts w:ascii="標楷體" w:eastAsia="標楷體" w:hAnsi="標楷體" w:cs="標楷體" w:hint="eastAsia"/>
          <w:sz w:val="28"/>
          <w:szCs w:val="28"/>
        </w:rPr>
        <w:t>0</w:t>
      </w:r>
      <w:r w:rsidR="00E87AB3" w:rsidRPr="00DD1311">
        <w:rPr>
          <w:rFonts w:ascii="標楷體" w:eastAsia="標楷體" w:hAnsi="標楷體" w:cs="標楷體"/>
          <w:sz w:val="28"/>
          <w:szCs w:val="28"/>
        </w:rPr>
        <w:t>0</w:t>
      </w:r>
      <w:r w:rsidR="00E87AB3" w:rsidRPr="00DD1311">
        <w:rPr>
          <w:rFonts w:ascii="標楷體" w:eastAsia="標楷體" w:hAnsi="標楷體" w:cs="標楷體" w:hint="eastAsia"/>
          <w:sz w:val="28"/>
          <w:szCs w:val="28"/>
        </w:rPr>
        <w:t>至下午</w:t>
      </w:r>
      <w:r w:rsidR="009C076B">
        <w:rPr>
          <w:rFonts w:ascii="標楷體" w:eastAsia="標楷體" w:hAnsi="標楷體" w:cs="標楷體" w:hint="eastAsia"/>
          <w:sz w:val="28"/>
          <w:szCs w:val="28"/>
        </w:rPr>
        <w:t>4</w:t>
      </w:r>
      <w:r w:rsidR="00E87AB3" w:rsidRPr="00DD1311">
        <w:rPr>
          <w:rFonts w:ascii="標楷體" w:eastAsia="標楷體" w:hAnsi="標楷體" w:cs="標楷體"/>
          <w:sz w:val="28"/>
          <w:szCs w:val="28"/>
        </w:rPr>
        <w:t>:</w:t>
      </w:r>
      <w:r w:rsidR="00E87AB3" w:rsidRPr="00DD1311">
        <w:rPr>
          <w:rFonts w:ascii="標楷體" w:eastAsia="標楷體" w:hAnsi="標楷體" w:cs="標楷體" w:hint="eastAsia"/>
          <w:sz w:val="28"/>
          <w:szCs w:val="28"/>
        </w:rPr>
        <w:t>4</w:t>
      </w:r>
      <w:r w:rsidR="00E87AB3" w:rsidRPr="00DD1311">
        <w:rPr>
          <w:rFonts w:ascii="標楷體" w:eastAsia="標楷體" w:hAnsi="標楷體" w:cs="標楷體"/>
          <w:sz w:val="28"/>
          <w:szCs w:val="28"/>
        </w:rPr>
        <w:t>0)</w:t>
      </w:r>
    </w:p>
    <w:p w:rsidR="00CE012C" w:rsidRDefault="00CE012C" w:rsidP="00CE012C">
      <w:pPr>
        <w:tabs>
          <w:tab w:val="left" w:pos="709"/>
        </w:tabs>
        <w:spacing w:line="0" w:lineRule="atLeast"/>
        <w:ind w:left="567"/>
        <w:rPr>
          <w:rFonts w:ascii="標楷體" w:eastAsia="標楷體" w:hAnsi="標楷體" w:cs="標楷體"/>
          <w:sz w:val="28"/>
          <w:szCs w:val="28"/>
        </w:rPr>
      </w:pPr>
    </w:p>
    <w:p w:rsidR="004548B5" w:rsidRPr="00DD1311" w:rsidRDefault="004548B5" w:rsidP="00CE012C">
      <w:pPr>
        <w:numPr>
          <w:ilvl w:val="0"/>
          <w:numId w:val="1"/>
        </w:numPr>
        <w:tabs>
          <w:tab w:val="left" w:pos="709"/>
          <w:tab w:val="left" w:pos="851"/>
        </w:tabs>
        <w:spacing w:line="0" w:lineRule="atLeast"/>
        <w:ind w:left="567" w:hanging="567"/>
        <w:rPr>
          <w:rFonts w:ascii="標楷體" w:eastAsia="標楷體" w:hAnsi="標楷體" w:cs="標楷體"/>
          <w:sz w:val="28"/>
          <w:szCs w:val="28"/>
        </w:rPr>
      </w:pPr>
      <w:r w:rsidRPr="00DD1311">
        <w:rPr>
          <w:rFonts w:ascii="標楷體" w:eastAsia="標楷體" w:hAnsi="標楷體" w:cs="標楷體" w:hint="eastAsia"/>
          <w:b/>
          <w:sz w:val="28"/>
          <w:szCs w:val="28"/>
        </w:rPr>
        <w:t>研討會</w:t>
      </w:r>
      <w:r w:rsidRPr="00DD1311">
        <w:rPr>
          <w:rFonts w:ascii="標楷體" w:eastAsia="標楷體" w:hAnsi="標楷體" w:cs="標楷體"/>
          <w:b/>
          <w:sz w:val="28"/>
          <w:szCs w:val="28"/>
        </w:rPr>
        <w:t>地點</w:t>
      </w:r>
      <w:r w:rsidRPr="00DD1311">
        <w:rPr>
          <w:rFonts w:ascii="標楷體" w:eastAsia="標楷體" w:hAnsi="標楷體" w:cs="標楷體"/>
          <w:sz w:val="28"/>
          <w:szCs w:val="28"/>
        </w:rPr>
        <w:t>：林</w:t>
      </w:r>
      <w:r w:rsidR="00F94E2C">
        <w:rPr>
          <w:rFonts w:ascii="標楷體" w:eastAsia="標楷體" w:hAnsi="標楷體" w:cs="標楷體" w:hint="eastAsia"/>
          <w:sz w:val="28"/>
          <w:szCs w:val="28"/>
        </w:rPr>
        <w:t>業試驗所</w:t>
      </w:r>
      <w:r w:rsidRPr="00DD1311">
        <w:rPr>
          <w:rFonts w:ascii="標楷體" w:eastAsia="標楷體" w:hAnsi="標楷體" w:cs="標楷體" w:hint="eastAsia"/>
          <w:sz w:val="28"/>
          <w:szCs w:val="28"/>
        </w:rPr>
        <w:t>森林</w:t>
      </w:r>
      <w:r w:rsidR="00A11332" w:rsidRPr="00DD1311">
        <w:rPr>
          <w:rFonts w:ascii="標楷體" w:eastAsia="標楷體" w:hAnsi="標楷體" w:cs="標楷體"/>
          <w:sz w:val="28"/>
          <w:szCs w:val="28"/>
        </w:rPr>
        <w:t>研究大樓12樓（</w:t>
      </w:r>
      <w:r w:rsidR="00E87AB3" w:rsidRPr="00DD1311">
        <w:rPr>
          <w:rFonts w:ascii="標楷體" w:eastAsia="標楷體" w:hAnsi="標楷體" w:cs="標楷體" w:hint="eastAsia"/>
          <w:sz w:val="28"/>
          <w:szCs w:val="28"/>
        </w:rPr>
        <w:t>台</w:t>
      </w:r>
      <w:r w:rsidR="00A11332" w:rsidRPr="00DD1311">
        <w:rPr>
          <w:rFonts w:ascii="標楷體" w:eastAsia="標楷體" w:hAnsi="標楷體" w:cs="標楷體"/>
          <w:sz w:val="28"/>
          <w:szCs w:val="28"/>
        </w:rPr>
        <w:t>北市三元街67號12樓）</w:t>
      </w:r>
    </w:p>
    <w:p w:rsidR="00EA045F" w:rsidRDefault="00EA045F" w:rsidP="00CE012C">
      <w:pPr>
        <w:tabs>
          <w:tab w:val="left" w:pos="709"/>
          <w:tab w:val="left" w:pos="851"/>
        </w:tabs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</w:p>
    <w:p w:rsidR="00DD1311" w:rsidRDefault="00DD1311" w:rsidP="00CE012C">
      <w:pPr>
        <w:tabs>
          <w:tab w:val="left" w:pos="709"/>
          <w:tab w:val="left" w:pos="851"/>
        </w:tabs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</w:p>
    <w:p w:rsidR="00800C4C" w:rsidRDefault="00800C4C" w:rsidP="00CE012C">
      <w:pPr>
        <w:tabs>
          <w:tab w:val="left" w:pos="709"/>
          <w:tab w:val="left" w:pos="851"/>
        </w:tabs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</w:p>
    <w:p w:rsidR="00800C4C" w:rsidRDefault="00800C4C" w:rsidP="00CE012C">
      <w:pPr>
        <w:tabs>
          <w:tab w:val="left" w:pos="709"/>
          <w:tab w:val="left" w:pos="851"/>
        </w:tabs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</w:p>
    <w:p w:rsidR="00716799" w:rsidRPr="00DD1311" w:rsidRDefault="004548B5" w:rsidP="00CE012C">
      <w:pPr>
        <w:numPr>
          <w:ilvl w:val="0"/>
          <w:numId w:val="1"/>
        </w:numPr>
        <w:tabs>
          <w:tab w:val="left" w:pos="709"/>
        </w:tabs>
        <w:spacing w:line="0" w:lineRule="atLeast"/>
        <w:ind w:left="567" w:hanging="567"/>
        <w:rPr>
          <w:rFonts w:ascii="標楷體" w:eastAsia="標楷體" w:hAnsi="標楷體" w:cs="標楷體"/>
          <w:b/>
          <w:sz w:val="28"/>
          <w:szCs w:val="28"/>
        </w:rPr>
      </w:pPr>
      <w:r w:rsidRPr="00DD1311"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研討會</w:t>
      </w:r>
      <w:r w:rsidR="00A11332" w:rsidRPr="00DD1311">
        <w:rPr>
          <w:rFonts w:ascii="標楷體" w:eastAsia="標楷體" w:hAnsi="標楷體" w:cs="標楷體"/>
          <w:b/>
          <w:sz w:val="28"/>
          <w:szCs w:val="28"/>
        </w:rPr>
        <w:t>議程</w:t>
      </w:r>
      <w:r w:rsidR="00716799" w:rsidRPr="00DD1311">
        <w:rPr>
          <w:rFonts w:ascii="標楷體" w:eastAsia="標楷體" w:hAnsi="標楷體" w:cs="標楷體" w:hint="eastAsia"/>
          <w:b/>
          <w:sz w:val="28"/>
          <w:szCs w:val="28"/>
        </w:rPr>
        <w:t>：</w:t>
      </w: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4"/>
        <w:gridCol w:w="3306"/>
        <w:gridCol w:w="3148"/>
      </w:tblGrid>
      <w:tr w:rsidR="00673A9E" w:rsidRPr="00DD1311" w:rsidTr="0070587D">
        <w:trPr>
          <w:trHeight w:val="476"/>
        </w:trPr>
        <w:tc>
          <w:tcPr>
            <w:tcW w:w="83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73A9E" w:rsidRPr="00DD1311" w:rsidRDefault="00673A9E" w:rsidP="00CE01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/>
                <w:b/>
                <w:sz w:val="28"/>
                <w:szCs w:val="28"/>
              </w:rPr>
              <w:t>2017</w:t>
            </w:r>
            <w:r w:rsidRPr="00DD131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樹木</w:t>
            </w:r>
            <w:r w:rsidRPr="00DD1311">
              <w:rPr>
                <w:rFonts w:ascii="標楷體" w:eastAsia="標楷體" w:hAnsi="標楷體" w:cs="標楷體"/>
                <w:b/>
                <w:sz w:val="28"/>
                <w:szCs w:val="28"/>
              </w:rPr>
              <w:t>褐根病防治管理研討會</w:t>
            </w:r>
          </w:p>
        </w:tc>
      </w:tr>
      <w:tr w:rsidR="00673A9E" w:rsidRPr="00DD1311" w:rsidTr="00F76A72">
        <w:tc>
          <w:tcPr>
            <w:tcW w:w="181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left w:w="28" w:type="dxa"/>
              <w:right w:w="28" w:type="dxa"/>
            </w:tcMar>
            <w:vAlign w:val="center"/>
          </w:tcPr>
          <w:p w:rsidR="00673A9E" w:rsidRPr="00DD1311" w:rsidRDefault="00673A9E" w:rsidP="00CE012C">
            <w:pPr>
              <w:spacing w:line="0" w:lineRule="atLeast"/>
              <w:jc w:val="center"/>
              <w:rPr>
                <w:rFonts w:ascii="標楷體" w:eastAsia="標楷體" w:hAnsi="標楷體"/>
                <w:color w:val="FFFFFF" w:themeColor="background1"/>
                <w:sz w:val="28"/>
                <w:szCs w:val="28"/>
              </w:rPr>
            </w:pPr>
            <w:r w:rsidRPr="00DD1311">
              <w:rPr>
                <w:rFonts w:ascii="標楷體" w:eastAsia="標楷體" w:hAnsi="標楷體"/>
                <w:color w:val="FFFFFF" w:themeColor="background1"/>
                <w:sz w:val="28"/>
                <w:szCs w:val="28"/>
              </w:rPr>
              <w:t>時間</w:t>
            </w:r>
          </w:p>
        </w:tc>
        <w:tc>
          <w:tcPr>
            <w:tcW w:w="33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left w:w="28" w:type="dxa"/>
              <w:right w:w="28" w:type="dxa"/>
            </w:tcMar>
            <w:vAlign w:val="center"/>
          </w:tcPr>
          <w:p w:rsidR="00673A9E" w:rsidRPr="00DD1311" w:rsidRDefault="00673A9E" w:rsidP="00CE012C">
            <w:pPr>
              <w:spacing w:line="0" w:lineRule="atLeast"/>
              <w:jc w:val="center"/>
              <w:rPr>
                <w:rFonts w:ascii="標楷體" w:eastAsia="標楷體" w:hAnsi="標楷體"/>
                <w:color w:val="FFFFFF" w:themeColor="background1"/>
                <w:sz w:val="28"/>
                <w:szCs w:val="28"/>
              </w:rPr>
            </w:pPr>
            <w:r w:rsidRPr="00DD1311">
              <w:rPr>
                <w:rFonts w:ascii="標楷體" w:eastAsia="標楷體" w:hAnsi="標楷體"/>
                <w:color w:val="FFFFFF" w:themeColor="background1"/>
                <w:sz w:val="28"/>
                <w:szCs w:val="28"/>
              </w:rPr>
              <w:t>議程</w:t>
            </w:r>
          </w:p>
        </w:tc>
        <w:tc>
          <w:tcPr>
            <w:tcW w:w="318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left w:w="28" w:type="dxa"/>
              <w:right w:w="28" w:type="dxa"/>
            </w:tcMar>
            <w:vAlign w:val="center"/>
          </w:tcPr>
          <w:p w:rsidR="00673A9E" w:rsidRPr="00DD1311" w:rsidRDefault="00673A9E" w:rsidP="00CE012C">
            <w:pPr>
              <w:spacing w:line="0" w:lineRule="atLeast"/>
              <w:jc w:val="center"/>
              <w:rPr>
                <w:rFonts w:ascii="標楷體" w:eastAsia="標楷體" w:hAnsi="標楷體"/>
                <w:color w:val="FFFFFF" w:themeColor="background1"/>
                <w:sz w:val="28"/>
                <w:szCs w:val="28"/>
              </w:rPr>
            </w:pPr>
            <w:r w:rsidRPr="00DD1311">
              <w:rPr>
                <w:rFonts w:ascii="標楷體" w:eastAsia="標楷體" w:hAnsi="標楷體"/>
                <w:color w:val="FFFFFF" w:themeColor="background1"/>
                <w:sz w:val="28"/>
                <w:szCs w:val="28"/>
              </w:rPr>
              <w:t>主講人</w:t>
            </w:r>
          </w:p>
        </w:tc>
      </w:tr>
      <w:tr w:rsidR="00DD162F" w:rsidRPr="00DD1311" w:rsidTr="00F76A72">
        <w:tc>
          <w:tcPr>
            <w:tcW w:w="181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DD162F" w:rsidRPr="00DD1311" w:rsidRDefault="00DD162F" w:rsidP="00CE012C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08:30~08:50</w:t>
            </w:r>
          </w:p>
        </w:tc>
        <w:tc>
          <w:tcPr>
            <w:tcW w:w="6528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DD162F" w:rsidRPr="00DD1311" w:rsidRDefault="00DD162F" w:rsidP="00CE012C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</w:tr>
      <w:tr w:rsidR="00DD162F" w:rsidRPr="00DD1311" w:rsidTr="00F76A72">
        <w:tc>
          <w:tcPr>
            <w:tcW w:w="181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DD162F" w:rsidRPr="00DD1311" w:rsidRDefault="00DD162F" w:rsidP="00CE012C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09:00~09:20</w:t>
            </w:r>
          </w:p>
        </w:tc>
        <w:tc>
          <w:tcPr>
            <w:tcW w:w="33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DD162F" w:rsidRPr="00DD1311" w:rsidRDefault="00DD162F" w:rsidP="00CE012C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 w:hint="eastAsia"/>
                <w:sz w:val="28"/>
                <w:szCs w:val="28"/>
              </w:rPr>
              <w:t>主席與貴賓致詞</w:t>
            </w:r>
          </w:p>
        </w:tc>
        <w:tc>
          <w:tcPr>
            <w:tcW w:w="318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B70EB" w:rsidRDefault="00DD162F" w:rsidP="00CE012C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林主任委員聰賢</w:t>
            </w:r>
          </w:p>
          <w:p w:rsidR="00DD162F" w:rsidRPr="00DD1311" w:rsidRDefault="00DD162F" w:rsidP="00CE012C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黃所長裕星</w:t>
            </w:r>
            <w:r w:rsidR="00F94E2C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F76A72" w:rsidRPr="00DD1311" w:rsidTr="00F76A72">
        <w:tc>
          <w:tcPr>
            <w:tcW w:w="181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76A72" w:rsidRPr="00DD1311" w:rsidRDefault="00F76A72" w:rsidP="00CE012C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09:20~10:00</w:t>
            </w:r>
          </w:p>
        </w:tc>
        <w:tc>
          <w:tcPr>
            <w:tcW w:w="6528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76A72" w:rsidRPr="005E0D6D" w:rsidRDefault="00F76A72" w:rsidP="005E0D6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 w:hint="eastAsia"/>
                <w:sz w:val="28"/>
                <w:szCs w:val="28"/>
              </w:rPr>
              <w:t>典禮-樹藝學研習班結業式</w:t>
            </w:r>
            <w:r w:rsidR="005E0D6D">
              <w:rPr>
                <w:rFonts w:ascii="標楷體" w:eastAsia="標楷體" w:hAnsi="標楷體" w:cs="標楷體" w:hint="eastAsia"/>
                <w:sz w:val="28"/>
                <w:szCs w:val="28"/>
              </w:rPr>
              <w:t>及授證</w:t>
            </w:r>
          </w:p>
        </w:tc>
      </w:tr>
      <w:tr w:rsidR="00F76A72" w:rsidRPr="00DD1311" w:rsidTr="00F76A72">
        <w:tc>
          <w:tcPr>
            <w:tcW w:w="181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76A72" w:rsidRPr="00DD1311" w:rsidRDefault="00F76A72" w:rsidP="00CE012C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10:00~10:</w:t>
            </w:r>
            <w:r w:rsidR="00EA045F"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28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76A72" w:rsidRPr="00DD1311" w:rsidRDefault="00F76A72" w:rsidP="00CE012C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休息</w:t>
            </w:r>
          </w:p>
        </w:tc>
      </w:tr>
      <w:tr w:rsidR="00673A9E" w:rsidRPr="00DD1311" w:rsidTr="00F76A72">
        <w:tc>
          <w:tcPr>
            <w:tcW w:w="181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73A9E" w:rsidRPr="00DD1311" w:rsidRDefault="00673A9E" w:rsidP="00CE01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10:</w:t>
            </w:r>
            <w:r w:rsidR="00F76A72"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DD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  <w:r w:rsidR="00EA045F"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~</w:t>
            </w:r>
            <w:r w:rsidRPr="00DD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DD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:</w:t>
            </w:r>
            <w:r w:rsidR="00EA045F"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 w:rsidR="00F76A72"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3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73A9E" w:rsidRPr="00DD1311" w:rsidRDefault="00673A9E" w:rsidP="00CE01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/>
                <w:sz w:val="28"/>
                <w:szCs w:val="28"/>
              </w:rPr>
              <w:t>褐根病</w:t>
            </w:r>
            <w:r w:rsidRPr="00DD1311">
              <w:rPr>
                <w:rFonts w:ascii="標楷體" w:eastAsia="標楷體" w:hAnsi="標楷體" w:cs="標楷體" w:hint="eastAsia"/>
                <w:sz w:val="28"/>
                <w:szCs w:val="28"/>
              </w:rPr>
              <w:t>現況與防治行動</w:t>
            </w:r>
          </w:p>
        </w:tc>
        <w:tc>
          <w:tcPr>
            <w:tcW w:w="318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73A9E" w:rsidRPr="00DD1311" w:rsidRDefault="0011791D" w:rsidP="00CE01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林務局</w:t>
            </w:r>
            <w:r w:rsidR="00B261C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(專家)</w:t>
            </w:r>
          </w:p>
        </w:tc>
      </w:tr>
      <w:tr w:rsidR="00673A9E" w:rsidRPr="00DD1311" w:rsidTr="00F76A72">
        <w:tc>
          <w:tcPr>
            <w:tcW w:w="181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73A9E" w:rsidRPr="00DD1311" w:rsidRDefault="00673A9E" w:rsidP="00CE01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DD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:</w:t>
            </w:r>
            <w:r w:rsidR="00716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  <w:r w:rsidR="00F76A72"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 w:rsidR="00EA045F"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~</w:t>
            </w:r>
            <w:r w:rsidRPr="00DD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 w:rsidR="00F76A72"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DD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:</w:t>
            </w:r>
            <w:r w:rsidR="006F15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  <w:r w:rsidR="00EA045F"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3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73A9E" w:rsidRPr="00DD1311" w:rsidRDefault="00673A9E" w:rsidP="00CE01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/>
                <w:sz w:val="28"/>
                <w:szCs w:val="28"/>
              </w:rPr>
              <w:t>褐根病的環境友善療法</w:t>
            </w:r>
          </w:p>
        </w:tc>
        <w:tc>
          <w:tcPr>
            <w:tcW w:w="318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73A9E" w:rsidRPr="00DD1311" w:rsidRDefault="00E118F0" w:rsidP="00CE012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 w:hint="eastAsia"/>
                <w:sz w:val="28"/>
                <w:szCs w:val="28"/>
              </w:rPr>
              <w:t>劉則言助理研究員</w:t>
            </w:r>
          </w:p>
        </w:tc>
      </w:tr>
      <w:tr w:rsidR="00673A9E" w:rsidRPr="00DD1311" w:rsidTr="00F76A72">
        <w:tc>
          <w:tcPr>
            <w:tcW w:w="181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73A9E" w:rsidRPr="00DD1311" w:rsidRDefault="00F76A72" w:rsidP="00CE012C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="00EA045F"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="00673A9E" w:rsidRPr="00DD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:</w:t>
            </w:r>
            <w:r w:rsidR="006F15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  <w:r w:rsidR="00673A9E" w:rsidRPr="00DD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  <w:r w:rsidR="00EA045F"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~</w:t>
            </w:r>
            <w:r w:rsidR="00673A9E" w:rsidRPr="00DD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 w:rsidR="00673A9E"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="00673A9E" w:rsidRPr="00DD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:</w:t>
            </w:r>
            <w:r w:rsidR="006F15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  <w:r w:rsidR="00EA045F"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3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73A9E" w:rsidRPr="00DD1311" w:rsidRDefault="00673A9E" w:rsidP="00CE012C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/>
                <w:sz w:val="28"/>
                <w:szCs w:val="28"/>
              </w:rPr>
              <w:t>外科手術</w:t>
            </w:r>
            <w:r w:rsidRPr="00DD1311">
              <w:rPr>
                <w:rFonts w:ascii="標楷體" w:eastAsia="標楷體" w:hAnsi="標楷體" w:cs="標楷體" w:hint="eastAsia"/>
                <w:sz w:val="28"/>
                <w:szCs w:val="28"/>
              </w:rPr>
              <w:t>及</w:t>
            </w:r>
            <w:r w:rsidRPr="00DD1311">
              <w:rPr>
                <w:rFonts w:ascii="標楷體" w:eastAsia="標楷體" w:hAnsi="標楷體" w:cs="標楷體"/>
                <w:sz w:val="28"/>
                <w:szCs w:val="28"/>
              </w:rPr>
              <w:t>植穴換土策略</w:t>
            </w:r>
          </w:p>
        </w:tc>
        <w:tc>
          <w:tcPr>
            <w:tcW w:w="318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73A9E" w:rsidRPr="00DD1311" w:rsidRDefault="00673A9E" w:rsidP="00CE012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/>
                <w:sz w:val="28"/>
                <w:szCs w:val="28"/>
              </w:rPr>
              <w:t>陳鴻楷</w:t>
            </w:r>
            <w:r w:rsidRPr="00DD1311">
              <w:rPr>
                <w:rFonts w:ascii="標楷體" w:eastAsia="標楷體" w:hAnsi="標楷體" w:cs="標楷體" w:hint="eastAsia"/>
                <w:sz w:val="28"/>
                <w:szCs w:val="28"/>
              </w:rPr>
              <w:t>副執行長</w:t>
            </w:r>
          </w:p>
        </w:tc>
      </w:tr>
      <w:tr w:rsidR="00673A9E" w:rsidRPr="00DD1311" w:rsidTr="00F76A72">
        <w:tc>
          <w:tcPr>
            <w:tcW w:w="181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73A9E" w:rsidRPr="00DD1311" w:rsidRDefault="00673A9E" w:rsidP="00CE01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12:</w:t>
            </w:r>
            <w:r w:rsidR="00EA045F"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 w:rsidR="00EA045F"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~</w:t>
            </w:r>
            <w:r w:rsidRPr="00DD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DD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:</w:t>
            </w:r>
            <w:r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DD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28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73A9E" w:rsidRPr="00DD1311" w:rsidRDefault="00673A9E" w:rsidP="00CE012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/>
                <w:sz w:val="28"/>
                <w:szCs w:val="28"/>
              </w:rPr>
              <w:t>午餐</w:t>
            </w:r>
          </w:p>
        </w:tc>
      </w:tr>
      <w:tr w:rsidR="00673A9E" w:rsidRPr="00DD1311" w:rsidTr="00F76A72">
        <w:tc>
          <w:tcPr>
            <w:tcW w:w="181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73A9E" w:rsidRPr="00DD1311" w:rsidRDefault="00673A9E" w:rsidP="00CE01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DD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:</w:t>
            </w:r>
            <w:r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DD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  <w:r w:rsidR="00EA045F"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~</w:t>
            </w:r>
            <w:r w:rsidRPr="00DD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4</w:t>
            </w:r>
            <w:r w:rsidRPr="00DD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:</w:t>
            </w:r>
            <w:r w:rsidR="00EA045F"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3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73A9E" w:rsidRPr="00DD1311" w:rsidRDefault="00673A9E" w:rsidP="00CE012C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 w:hint="eastAsia"/>
                <w:sz w:val="28"/>
                <w:szCs w:val="28"/>
              </w:rPr>
              <w:t>邁隆燻</w:t>
            </w:r>
            <w:r w:rsidRPr="00DD1311">
              <w:rPr>
                <w:rFonts w:ascii="標楷體" w:eastAsia="標楷體" w:hAnsi="標楷體" w:cs="標楷體"/>
                <w:sz w:val="28"/>
                <w:szCs w:val="28"/>
              </w:rPr>
              <w:t>蒸法案例</w:t>
            </w:r>
          </w:p>
        </w:tc>
        <w:tc>
          <w:tcPr>
            <w:tcW w:w="318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73A9E" w:rsidRPr="00DD1311" w:rsidRDefault="00673A9E" w:rsidP="00CE01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/>
                <w:sz w:val="28"/>
                <w:szCs w:val="28"/>
              </w:rPr>
              <w:t>傅春旭</w:t>
            </w:r>
            <w:r w:rsidRPr="00DD1311">
              <w:rPr>
                <w:rFonts w:ascii="標楷體" w:eastAsia="標楷體" w:hAnsi="標楷體" w:cs="標楷體" w:hint="eastAsia"/>
                <w:sz w:val="28"/>
                <w:szCs w:val="28"/>
              </w:rPr>
              <w:t>博士</w:t>
            </w:r>
          </w:p>
        </w:tc>
      </w:tr>
      <w:tr w:rsidR="00673A9E" w:rsidRPr="00DD1311" w:rsidTr="00F76A72">
        <w:tc>
          <w:tcPr>
            <w:tcW w:w="181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73A9E" w:rsidRPr="00DD1311" w:rsidRDefault="00673A9E" w:rsidP="00CE01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4</w:t>
            </w:r>
            <w:r w:rsidRPr="00DD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:</w:t>
            </w:r>
            <w:r w:rsidR="00EA045F"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 w:rsidRPr="00DD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  <w:r w:rsidR="00EA045F"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~</w:t>
            </w:r>
            <w:r w:rsidRPr="00DD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14:</w:t>
            </w:r>
            <w:r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</w:t>
            </w:r>
            <w:r w:rsidRPr="00DD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3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73A9E" w:rsidRPr="00DD1311" w:rsidRDefault="00673A9E" w:rsidP="00CE01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/>
                <w:sz w:val="28"/>
                <w:szCs w:val="28"/>
              </w:rPr>
              <w:t>治療性藥劑注射防治策略</w:t>
            </w:r>
          </w:p>
        </w:tc>
        <w:tc>
          <w:tcPr>
            <w:tcW w:w="318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73A9E" w:rsidRPr="005E0D6D" w:rsidRDefault="00673A9E" w:rsidP="005E0D6D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/>
                <w:sz w:val="28"/>
                <w:szCs w:val="28"/>
              </w:rPr>
              <w:t>謝翁維</w:t>
            </w:r>
            <w:r w:rsidR="005E0D6D">
              <w:rPr>
                <w:rFonts w:ascii="標楷體" w:eastAsia="標楷體" w:hAnsi="標楷體" w:cs="新細明體" w:hint="eastAsia"/>
                <w:sz w:val="28"/>
                <w:szCs w:val="28"/>
              </w:rPr>
              <w:t>樹藝師</w:t>
            </w:r>
          </w:p>
        </w:tc>
      </w:tr>
      <w:tr w:rsidR="00673A9E" w:rsidRPr="00DD1311" w:rsidTr="00F76A72">
        <w:tc>
          <w:tcPr>
            <w:tcW w:w="181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73A9E" w:rsidRPr="00DD1311" w:rsidRDefault="00673A9E" w:rsidP="00CE012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D1311">
              <w:rPr>
                <w:rFonts w:ascii="標楷體" w:eastAsia="標楷體" w:hAnsi="標楷體" w:cs="新細明體"/>
                <w:sz w:val="28"/>
                <w:szCs w:val="28"/>
              </w:rPr>
              <w:t>14:</w:t>
            </w:r>
            <w:r w:rsidRPr="00DD1311">
              <w:rPr>
                <w:rFonts w:ascii="標楷體" w:eastAsia="標楷體" w:hAnsi="標楷體" w:cs="新細明體" w:hint="eastAsia"/>
                <w:sz w:val="28"/>
                <w:szCs w:val="28"/>
              </w:rPr>
              <w:t>5</w:t>
            </w:r>
            <w:r w:rsidRPr="00DD1311">
              <w:rPr>
                <w:rFonts w:ascii="標楷體" w:eastAsia="標楷體" w:hAnsi="標楷體" w:cs="新細明體"/>
                <w:sz w:val="28"/>
                <w:szCs w:val="28"/>
              </w:rPr>
              <w:t>0</w:t>
            </w:r>
            <w:r w:rsidR="00EA045F" w:rsidRPr="00DD1311">
              <w:rPr>
                <w:rFonts w:ascii="標楷體" w:eastAsia="標楷體" w:hAnsi="標楷體" w:cs="新細明體" w:hint="eastAsia"/>
                <w:sz w:val="28"/>
                <w:szCs w:val="28"/>
              </w:rPr>
              <w:t>~</w:t>
            </w:r>
            <w:r w:rsidRPr="00DD1311">
              <w:rPr>
                <w:rFonts w:ascii="標楷體" w:eastAsia="標楷體" w:hAnsi="標楷體" w:cs="新細明體"/>
                <w:sz w:val="28"/>
                <w:szCs w:val="28"/>
              </w:rPr>
              <w:t>15:</w:t>
            </w:r>
            <w:r w:rsidRPr="00DD1311">
              <w:rPr>
                <w:rFonts w:ascii="標楷體" w:eastAsia="標楷體" w:hAnsi="標楷體" w:cs="新細明體" w:hint="eastAsia"/>
                <w:sz w:val="28"/>
                <w:szCs w:val="28"/>
              </w:rPr>
              <w:t>3</w:t>
            </w:r>
            <w:r w:rsidRPr="00DD1311">
              <w:rPr>
                <w:rFonts w:ascii="標楷體" w:eastAsia="標楷體" w:hAnsi="標楷體" w:cs="新細明體"/>
                <w:sz w:val="28"/>
                <w:szCs w:val="28"/>
              </w:rPr>
              <w:t>0</w:t>
            </w:r>
          </w:p>
        </w:tc>
        <w:tc>
          <w:tcPr>
            <w:tcW w:w="6528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73A9E" w:rsidRPr="00DD1311" w:rsidRDefault="00673A9E" w:rsidP="00CE012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/>
                <w:sz w:val="28"/>
                <w:szCs w:val="28"/>
              </w:rPr>
              <w:t>休息</w:t>
            </w:r>
            <w:r w:rsidR="000035A4" w:rsidRPr="00DD1311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673A9E" w:rsidRPr="00DD1311" w:rsidTr="00F76A72">
        <w:tc>
          <w:tcPr>
            <w:tcW w:w="181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73A9E" w:rsidRPr="00DD1311" w:rsidRDefault="00673A9E" w:rsidP="00CE012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D1311">
              <w:rPr>
                <w:rFonts w:ascii="標楷體" w:eastAsia="標楷體" w:hAnsi="標楷體" w:cs="新細明體"/>
                <w:sz w:val="28"/>
                <w:szCs w:val="28"/>
              </w:rPr>
              <w:t>15:</w:t>
            </w:r>
            <w:r w:rsidRPr="00DD1311">
              <w:rPr>
                <w:rFonts w:ascii="標楷體" w:eastAsia="標楷體" w:hAnsi="標楷體" w:cs="新細明體" w:hint="eastAsia"/>
                <w:sz w:val="28"/>
                <w:szCs w:val="28"/>
              </w:rPr>
              <w:t>3</w:t>
            </w:r>
            <w:r w:rsidRPr="00DD1311">
              <w:rPr>
                <w:rFonts w:ascii="標楷體" w:eastAsia="標楷體" w:hAnsi="標楷體" w:cs="新細明體"/>
                <w:sz w:val="28"/>
                <w:szCs w:val="28"/>
              </w:rPr>
              <w:t>0</w:t>
            </w:r>
            <w:r w:rsidR="00EA045F" w:rsidRPr="00DD1311">
              <w:rPr>
                <w:rFonts w:ascii="標楷體" w:eastAsia="標楷體" w:hAnsi="標楷體" w:cs="新細明體" w:hint="eastAsia"/>
                <w:sz w:val="28"/>
                <w:szCs w:val="28"/>
              </w:rPr>
              <w:t>~</w:t>
            </w:r>
            <w:r w:rsidRPr="00DD1311">
              <w:rPr>
                <w:rFonts w:ascii="標楷體" w:eastAsia="標楷體" w:hAnsi="標楷體" w:cs="新細明體"/>
                <w:sz w:val="28"/>
                <w:szCs w:val="28"/>
              </w:rPr>
              <w:t>16:</w:t>
            </w:r>
            <w:r w:rsidRPr="00DD1311">
              <w:rPr>
                <w:rFonts w:ascii="標楷體" w:eastAsia="標楷體" w:hAnsi="標楷體" w:cs="新細明體" w:hint="eastAsia"/>
                <w:sz w:val="28"/>
                <w:szCs w:val="28"/>
              </w:rPr>
              <w:t>1</w:t>
            </w:r>
            <w:r w:rsidRPr="00DD1311">
              <w:rPr>
                <w:rFonts w:ascii="標楷體" w:eastAsia="標楷體" w:hAnsi="標楷體" w:cs="新細明體"/>
                <w:sz w:val="28"/>
                <w:szCs w:val="28"/>
              </w:rPr>
              <w:t>0</w:t>
            </w:r>
          </w:p>
        </w:tc>
        <w:tc>
          <w:tcPr>
            <w:tcW w:w="33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73A9E" w:rsidRPr="00DD1311" w:rsidRDefault="00673A9E" w:rsidP="00CE012C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 w:hint="eastAsia"/>
                <w:sz w:val="28"/>
                <w:szCs w:val="28"/>
              </w:rPr>
              <w:t>褐根病快速檢測技術與</w:t>
            </w:r>
          </w:p>
          <w:p w:rsidR="00673A9E" w:rsidRPr="00DD1311" w:rsidRDefault="00673A9E" w:rsidP="00CE01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/>
                <w:sz w:val="28"/>
                <w:szCs w:val="28"/>
              </w:rPr>
              <w:t>可食地景</w:t>
            </w:r>
            <w:r w:rsidRPr="00DD1311">
              <w:rPr>
                <w:rFonts w:ascii="標楷體" w:eastAsia="標楷體" w:hAnsi="標楷體" w:cs="標楷體" w:hint="eastAsia"/>
                <w:sz w:val="28"/>
                <w:szCs w:val="28"/>
              </w:rPr>
              <w:t>規劃</w:t>
            </w:r>
          </w:p>
        </w:tc>
        <w:tc>
          <w:tcPr>
            <w:tcW w:w="318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73A9E" w:rsidRPr="00DD1311" w:rsidRDefault="00673A9E" w:rsidP="00CE012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/>
                <w:sz w:val="28"/>
                <w:szCs w:val="28"/>
              </w:rPr>
              <w:t>吳孟玲組長</w:t>
            </w:r>
          </w:p>
        </w:tc>
      </w:tr>
      <w:tr w:rsidR="00EA045F" w:rsidRPr="00DD1311" w:rsidTr="00F76A72">
        <w:tc>
          <w:tcPr>
            <w:tcW w:w="181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A045F" w:rsidRPr="00DD1311" w:rsidRDefault="00EA045F" w:rsidP="00CE012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16:</w:t>
            </w:r>
            <w:r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DD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  <w:r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~</w:t>
            </w:r>
            <w:r w:rsidRPr="00DD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6</w:t>
            </w:r>
            <w:r w:rsidRPr="00DD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:</w:t>
            </w:r>
            <w:r w:rsidRPr="00DD131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528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A045F" w:rsidRPr="00DD1311" w:rsidRDefault="00EA045F" w:rsidP="00CE012C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D131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問題與分享</w:t>
            </w:r>
          </w:p>
        </w:tc>
      </w:tr>
    </w:tbl>
    <w:p w:rsidR="003A2A74" w:rsidRPr="00DD1311" w:rsidRDefault="00CE012C" w:rsidP="00CE012C">
      <w:pPr>
        <w:pStyle w:val="a7"/>
        <w:spacing w:line="0" w:lineRule="atLeast"/>
        <w:ind w:leftChars="0"/>
        <w:rPr>
          <w:rFonts w:ascii="標楷體" w:eastAsia="標楷體" w:hAnsi="標楷體" w:cs="標楷體"/>
          <w:spacing w:val="11"/>
          <w:sz w:val="28"/>
          <w:szCs w:val="28"/>
        </w:rPr>
      </w:pPr>
      <w:r w:rsidRPr="00DD1311">
        <w:rPr>
          <w:rFonts w:ascii="標楷體" w:eastAsia="標楷體" w:hAnsi="標楷體" w:cs="標楷體"/>
          <w:b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23E46BC9" wp14:editId="0D07C175">
            <wp:simplePos x="0" y="0"/>
            <wp:positionH relativeFrom="column">
              <wp:posOffset>4827270</wp:posOffset>
            </wp:positionH>
            <wp:positionV relativeFrom="paragraph">
              <wp:posOffset>33020</wp:posOffset>
            </wp:positionV>
            <wp:extent cx="1152525" cy="1152525"/>
            <wp:effectExtent l="0" t="0" r="9525" b="9525"/>
            <wp:wrapNone/>
            <wp:docPr id="1" name="圖片 1" descr="http://s01.calm9.com/qrcode/2017-06/RY96S7QK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1.calm9.com/qrcode/2017-06/RY96S7QKF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6B95" w:rsidRPr="00DD1311" w:rsidRDefault="00A11332" w:rsidP="00CE012C">
      <w:pPr>
        <w:numPr>
          <w:ilvl w:val="0"/>
          <w:numId w:val="1"/>
        </w:numPr>
        <w:tabs>
          <w:tab w:val="left" w:pos="709"/>
        </w:tabs>
        <w:spacing w:line="0" w:lineRule="atLeast"/>
        <w:ind w:left="567" w:hanging="567"/>
        <w:rPr>
          <w:rFonts w:ascii="標楷體" w:eastAsia="標楷體" w:hAnsi="標楷體" w:cs="標楷體"/>
          <w:spacing w:val="11"/>
          <w:sz w:val="28"/>
          <w:szCs w:val="28"/>
        </w:rPr>
      </w:pPr>
      <w:r w:rsidRPr="00DD1311">
        <w:rPr>
          <w:rFonts w:ascii="標楷體" w:eastAsia="標楷體" w:hAnsi="標楷體" w:cs="標楷體"/>
          <w:b/>
          <w:spacing w:val="11"/>
          <w:sz w:val="28"/>
          <w:szCs w:val="28"/>
        </w:rPr>
        <w:t>報名方式：</w:t>
      </w:r>
      <w:r w:rsidR="005E6B95" w:rsidRPr="00DD1311">
        <w:rPr>
          <w:rFonts w:ascii="標楷體" w:eastAsia="標楷體" w:hAnsi="標楷體" w:cs="標楷體" w:hint="eastAsia"/>
          <w:spacing w:val="11"/>
          <w:sz w:val="28"/>
          <w:szCs w:val="28"/>
        </w:rPr>
        <w:t>免費線上報名</w:t>
      </w:r>
    </w:p>
    <w:p w:rsidR="00D67F2C" w:rsidRPr="00DD1311" w:rsidRDefault="008B5081" w:rsidP="00CE012C">
      <w:pPr>
        <w:pStyle w:val="a7"/>
        <w:spacing w:line="0" w:lineRule="atLeast"/>
        <w:ind w:leftChars="0"/>
        <w:rPr>
          <w:rStyle w:val="a8"/>
          <w:rFonts w:ascii="標楷體" w:eastAsia="標楷體" w:hAnsi="標楷體" w:cs="標楷體"/>
          <w:b/>
          <w:color w:val="C00000"/>
          <w:spacing w:val="11"/>
          <w:sz w:val="28"/>
          <w:szCs w:val="28"/>
        </w:rPr>
      </w:pPr>
      <w:hyperlink r:id="rId8" w:history="1">
        <w:r w:rsidR="00D67F2C" w:rsidRPr="00DD1311">
          <w:rPr>
            <w:rStyle w:val="a8"/>
            <w:rFonts w:ascii="標楷體" w:eastAsia="標楷體" w:hAnsi="標楷體" w:cs="標楷體"/>
            <w:b/>
            <w:color w:val="C00000"/>
            <w:spacing w:val="11"/>
            <w:sz w:val="28"/>
            <w:szCs w:val="28"/>
          </w:rPr>
          <w:t>https://goo.gl/forms/1pgxp4xZ4LCc7oQs1</w:t>
        </w:r>
      </w:hyperlink>
    </w:p>
    <w:p w:rsidR="00716799" w:rsidRDefault="00716799" w:rsidP="00CE012C">
      <w:pPr>
        <w:pStyle w:val="a7"/>
        <w:spacing w:line="0" w:lineRule="atLeast"/>
        <w:ind w:leftChars="0"/>
        <w:rPr>
          <w:rFonts w:ascii="標楷體" w:eastAsia="標楷體" w:hAnsi="標楷體" w:cs="標楷體"/>
          <w:b/>
          <w:color w:val="C00000"/>
          <w:spacing w:val="11"/>
          <w:sz w:val="28"/>
          <w:szCs w:val="28"/>
        </w:rPr>
      </w:pPr>
    </w:p>
    <w:p w:rsidR="005E6B95" w:rsidRPr="00DD1311" w:rsidRDefault="005E6B95" w:rsidP="00CE012C">
      <w:pPr>
        <w:numPr>
          <w:ilvl w:val="0"/>
          <w:numId w:val="1"/>
        </w:numPr>
        <w:tabs>
          <w:tab w:val="left" w:pos="709"/>
        </w:tabs>
        <w:spacing w:line="0" w:lineRule="atLeast"/>
        <w:ind w:left="567" w:hanging="567"/>
        <w:rPr>
          <w:rFonts w:ascii="標楷體" w:eastAsia="標楷體" w:hAnsi="標楷體" w:cs="標楷體"/>
          <w:spacing w:val="11"/>
          <w:sz w:val="28"/>
          <w:szCs w:val="28"/>
        </w:rPr>
      </w:pPr>
      <w:r w:rsidRPr="00DD1311">
        <w:rPr>
          <w:rFonts w:ascii="標楷體" w:eastAsia="標楷體" w:hAnsi="標楷體" w:cs="標楷體" w:hint="eastAsia"/>
          <w:b/>
          <w:sz w:val="28"/>
          <w:szCs w:val="28"/>
        </w:rPr>
        <w:t>備註說明</w:t>
      </w:r>
      <w:r w:rsidRPr="00DD1311">
        <w:rPr>
          <w:rFonts w:ascii="標楷體" w:eastAsia="標楷體" w:hAnsi="標楷體" w:cs="標楷體" w:hint="eastAsia"/>
          <w:b/>
          <w:spacing w:val="11"/>
          <w:sz w:val="28"/>
          <w:szCs w:val="28"/>
        </w:rPr>
        <w:t>：</w:t>
      </w:r>
    </w:p>
    <w:p w:rsidR="0099251F" w:rsidRPr="00DD1311" w:rsidRDefault="005E6B95" w:rsidP="00CE012C">
      <w:pPr>
        <w:pStyle w:val="a7"/>
        <w:numPr>
          <w:ilvl w:val="0"/>
          <w:numId w:val="5"/>
        </w:numPr>
        <w:spacing w:line="0" w:lineRule="atLeast"/>
        <w:ind w:leftChars="0" w:left="851" w:hanging="284"/>
        <w:rPr>
          <w:rFonts w:ascii="標楷體" w:eastAsia="標楷體" w:hAnsi="標楷體" w:cs="標楷體"/>
          <w:spacing w:val="11"/>
          <w:sz w:val="28"/>
          <w:szCs w:val="28"/>
        </w:rPr>
      </w:pPr>
      <w:r w:rsidRPr="00DD1311">
        <w:rPr>
          <w:rFonts w:ascii="標楷體" w:eastAsia="標楷體" w:hAnsi="標楷體" w:cs="標楷體" w:hint="eastAsia"/>
          <w:spacing w:val="11"/>
          <w:sz w:val="28"/>
          <w:szCs w:val="28"/>
        </w:rPr>
        <w:t>名額有限，額滿為止，</w:t>
      </w:r>
      <w:r w:rsidRPr="00DD1311">
        <w:rPr>
          <w:rFonts w:ascii="標楷體" w:eastAsia="標楷體" w:hAnsi="標楷體" w:cs="標楷體" w:hint="eastAsia"/>
          <w:b/>
          <w:spacing w:val="11"/>
          <w:sz w:val="28"/>
          <w:szCs w:val="28"/>
        </w:rPr>
        <w:t>請預先報名，經報名確認信確認後</w:t>
      </w:r>
      <w:r w:rsidR="0099251F" w:rsidRPr="00DD1311">
        <w:rPr>
          <w:rFonts w:ascii="標楷體" w:eastAsia="標楷體" w:hAnsi="標楷體" w:cs="標楷體"/>
          <w:b/>
          <w:spacing w:val="11"/>
          <w:sz w:val="28"/>
          <w:szCs w:val="28"/>
        </w:rPr>
        <w:t>始報名成功</w:t>
      </w:r>
      <w:r w:rsidRPr="00DD1311">
        <w:rPr>
          <w:rFonts w:ascii="標楷體" w:eastAsia="標楷體" w:hAnsi="標楷體" w:cs="標楷體" w:hint="eastAsia"/>
          <w:spacing w:val="11"/>
          <w:sz w:val="28"/>
          <w:szCs w:val="28"/>
        </w:rPr>
        <w:t>。如無法出席，敬請於會前告知取消。</w:t>
      </w:r>
    </w:p>
    <w:p w:rsidR="005E6B95" w:rsidRPr="00DD1311" w:rsidRDefault="005E6B95" w:rsidP="00CE012C">
      <w:pPr>
        <w:pStyle w:val="a7"/>
        <w:numPr>
          <w:ilvl w:val="0"/>
          <w:numId w:val="5"/>
        </w:numPr>
        <w:spacing w:line="0" w:lineRule="atLeast"/>
        <w:ind w:leftChars="0" w:left="851" w:hanging="284"/>
        <w:rPr>
          <w:rFonts w:ascii="標楷體" w:eastAsia="標楷體" w:hAnsi="標楷體" w:cs="標楷體"/>
          <w:spacing w:val="11"/>
          <w:sz w:val="28"/>
          <w:szCs w:val="28"/>
        </w:rPr>
      </w:pPr>
      <w:r w:rsidRPr="00DD1311">
        <w:rPr>
          <w:rFonts w:ascii="標楷體" w:eastAsia="標楷體" w:hAnsi="標楷體" w:cs="標楷體" w:hint="eastAsia"/>
          <w:spacing w:val="11"/>
          <w:sz w:val="28"/>
          <w:szCs w:val="28"/>
        </w:rPr>
        <w:t>如需公務人員時數、環境教育時數，請勿遲到早退，需確實完成簽到簽退以利統計。</w:t>
      </w:r>
    </w:p>
    <w:p w:rsidR="005E6B95" w:rsidRPr="00DD1311" w:rsidRDefault="005E6B95" w:rsidP="00CE012C">
      <w:pPr>
        <w:pStyle w:val="a7"/>
        <w:numPr>
          <w:ilvl w:val="0"/>
          <w:numId w:val="5"/>
        </w:numPr>
        <w:spacing w:line="0" w:lineRule="atLeast"/>
        <w:ind w:leftChars="0" w:left="851" w:hanging="284"/>
        <w:rPr>
          <w:rFonts w:ascii="標楷體" w:eastAsia="標楷體" w:hAnsi="標楷體" w:cs="標楷體"/>
          <w:spacing w:val="11"/>
          <w:sz w:val="28"/>
          <w:szCs w:val="28"/>
        </w:rPr>
      </w:pPr>
      <w:r w:rsidRPr="00DD1311">
        <w:rPr>
          <w:rFonts w:ascii="標楷體" w:eastAsia="標楷體" w:hAnsi="標楷體" w:cs="標楷體" w:hint="eastAsia"/>
          <w:spacing w:val="11"/>
          <w:sz w:val="28"/>
          <w:szCs w:val="28"/>
        </w:rPr>
        <w:t>請自備雨具、筆記本、文具與環保杯。</w:t>
      </w:r>
    </w:p>
    <w:p w:rsidR="00EA045F" w:rsidRPr="00DD1311" w:rsidRDefault="00EA045F" w:rsidP="00CE012C">
      <w:pPr>
        <w:pStyle w:val="a7"/>
        <w:spacing w:line="0" w:lineRule="atLeast"/>
        <w:ind w:leftChars="0" w:left="851"/>
        <w:rPr>
          <w:rFonts w:ascii="標楷體" w:eastAsia="標楷體" w:hAnsi="標楷體" w:cs="標楷體"/>
          <w:spacing w:val="11"/>
          <w:sz w:val="28"/>
          <w:szCs w:val="28"/>
        </w:rPr>
      </w:pPr>
    </w:p>
    <w:p w:rsidR="00E87AB3" w:rsidRPr="00DD1311" w:rsidRDefault="005E6B95" w:rsidP="00CE012C">
      <w:pPr>
        <w:numPr>
          <w:ilvl w:val="0"/>
          <w:numId w:val="1"/>
        </w:numPr>
        <w:tabs>
          <w:tab w:val="left" w:pos="709"/>
        </w:tabs>
        <w:spacing w:line="0" w:lineRule="atLeast"/>
        <w:ind w:left="567" w:hanging="567"/>
        <w:rPr>
          <w:rFonts w:ascii="標楷體" w:eastAsia="標楷體" w:hAnsi="標楷體" w:cs="標楷體"/>
          <w:spacing w:val="11"/>
          <w:sz w:val="28"/>
          <w:szCs w:val="28"/>
        </w:rPr>
      </w:pPr>
      <w:r w:rsidRPr="00DD1311">
        <w:rPr>
          <w:rFonts w:ascii="標楷體" w:eastAsia="標楷體" w:hAnsi="標楷體" w:cs="標楷體" w:hint="eastAsia"/>
          <w:b/>
          <w:sz w:val="28"/>
          <w:szCs w:val="28"/>
        </w:rPr>
        <w:t>聯絡資訊</w:t>
      </w:r>
      <w:r w:rsidRPr="00DD1311">
        <w:rPr>
          <w:rFonts w:ascii="標楷體" w:eastAsia="標楷體" w:hAnsi="標楷體" w:cs="標楷體" w:hint="eastAsia"/>
          <w:b/>
          <w:spacing w:val="11"/>
          <w:sz w:val="28"/>
          <w:szCs w:val="28"/>
        </w:rPr>
        <w:t>：</w:t>
      </w:r>
    </w:p>
    <w:p w:rsidR="00E87AB3" w:rsidRPr="00DD1311" w:rsidRDefault="00E87AB3" w:rsidP="00CE012C">
      <w:pPr>
        <w:pStyle w:val="a7"/>
        <w:numPr>
          <w:ilvl w:val="0"/>
          <w:numId w:val="9"/>
        </w:numPr>
        <w:spacing w:line="0" w:lineRule="atLeast"/>
        <w:ind w:leftChars="0" w:left="851" w:hanging="284"/>
        <w:rPr>
          <w:rFonts w:ascii="標楷體" w:eastAsia="標楷體" w:hAnsi="標楷體" w:cs="標楷體"/>
          <w:spacing w:val="11"/>
          <w:sz w:val="28"/>
          <w:szCs w:val="28"/>
        </w:rPr>
      </w:pPr>
      <w:r w:rsidRPr="00DD1311">
        <w:rPr>
          <w:rFonts w:ascii="標楷體" w:eastAsia="標楷體" w:hAnsi="標楷體" w:cs="標楷體" w:hint="eastAsia"/>
          <w:spacing w:val="11"/>
          <w:sz w:val="28"/>
          <w:szCs w:val="28"/>
        </w:rPr>
        <w:t xml:space="preserve">台灣都市林健康美化協會 </w:t>
      </w:r>
      <w:r w:rsidR="004F31BE" w:rsidRPr="00DD1311">
        <w:rPr>
          <w:rFonts w:ascii="標楷體" w:eastAsia="標楷體" w:hAnsi="標楷體" w:cs="標楷體" w:hint="eastAsia"/>
          <w:spacing w:val="11"/>
          <w:sz w:val="28"/>
          <w:szCs w:val="28"/>
        </w:rPr>
        <w:t>(02)2792-0388 姚秘書</w:t>
      </w:r>
    </w:p>
    <w:p w:rsidR="00C27434" w:rsidRPr="00EA045F" w:rsidRDefault="00E87AB3" w:rsidP="00CE012C">
      <w:pPr>
        <w:pStyle w:val="a7"/>
        <w:numPr>
          <w:ilvl w:val="0"/>
          <w:numId w:val="9"/>
        </w:numPr>
        <w:spacing w:line="0" w:lineRule="atLeast"/>
        <w:ind w:leftChars="0" w:left="851" w:hanging="284"/>
        <w:rPr>
          <w:rFonts w:ascii="標楷體" w:eastAsia="標楷體" w:hAnsi="標楷體" w:cs="標楷體"/>
          <w:spacing w:val="11"/>
          <w:sz w:val="32"/>
          <w:szCs w:val="32"/>
        </w:rPr>
      </w:pPr>
      <w:r w:rsidRPr="00DD1311">
        <w:rPr>
          <w:rFonts w:ascii="標楷體" w:eastAsia="標楷體" w:hAnsi="標楷體" w:cs="標楷體" w:hint="eastAsia"/>
          <w:spacing w:val="11"/>
          <w:sz w:val="28"/>
          <w:szCs w:val="28"/>
        </w:rPr>
        <w:t xml:space="preserve">林業試驗所 </w:t>
      </w:r>
      <w:r w:rsidR="00716799" w:rsidRPr="00DD1311">
        <w:rPr>
          <w:rFonts w:ascii="標楷體" w:eastAsia="標楷體" w:hAnsi="標楷體" w:cs="標楷體" w:hint="eastAsia"/>
          <w:spacing w:val="11"/>
          <w:sz w:val="28"/>
          <w:szCs w:val="28"/>
        </w:rPr>
        <w:t>(02)2303-9978#</w:t>
      </w:r>
      <w:r w:rsidR="00F94E2C">
        <w:rPr>
          <w:rFonts w:ascii="標楷體" w:eastAsia="標楷體" w:hAnsi="標楷體" w:cs="標楷體" w:hint="eastAsia"/>
          <w:spacing w:val="11"/>
          <w:sz w:val="28"/>
          <w:szCs w:val="28"/>
        </w:rPr>
        <w:t>2668陳</w:t>
      </w:r>
      <w:r w:rsidR="00716799" w:rsidRPr="00DD1311">
        <w:rPr>
          <w:rFonts w:ascii="標楷體" w:eastAsia="標楷體" w:hAnsi="標楷體" w:cs="標楷體" w:hint="eastAsia"/>
          <w:spacing w:val="11"/>
          <w:sz w:val="28"/>
          <w:szCs w:val="28"/>
        </w:rPr>
        <w:t>小姐</w:t>
      </w:r>
    </w:p>
    <w:sectPr w:rsidR="00C27434" w:rsidRPr="00EA045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081" w:rsidRDefault="008B5081" w:rsidP="004548B5">
      <w:r>
        <w:separator/>
      </w:r>
    </w:p>
  </w:endnote>
  <w:endnote w:type="continuationSeparator" w:id="0">
    <w:p w:rsidR="008B5081" w:rsidRDefault="008B5081" w:rsidP="00454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9139234"/>
      <w:docPartObj>
        <w:docPartGallery w:val="Page Numbers (Bottom of Page)"/>
        <w:docPartUnique/>
      </w:docPartObj>
    </w:sdtPr>
    <w:sdtEndPr/>
    <w:sdtContent>
      <w:p w:rsidR="005D1336" w:rsidRDefault="005D13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6A8" w:rsidRPr="005956A8">
          <w:rPr>
            <w:noProof/>
            <w:lang w:val="zh-TW"/>
          </w:rPr>
          <w:t>2</w:t>
        </w:r>
        <w:r>
          <w:fldChar w:fldCharType="end"/>
        </w:r>
      </w:p>
    </w:sdtContent>
  </w:sdt>
  <w:p w:rsidR="005D1336" w:rsidRDefault="005D13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081" w:rsidRDefault="008B5081" w:rsidP="004548B5">
      <w:r>
        <w:separator/>
      </w:r>
    </w:p>
  </w:footnote>
  <w:footnote w:type="continuationSeparator" w:id="0">
    <w:p w:rsidR="008B5081" w:rsidRDefault="008B5081" w:rsidP="00454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B065A"/>
    <w:multiLevelType w:val="multilevel"/>
    <w:tmpl w:val="922C304E"/>
    <w:lvl w:ilvl="0">
      <w:start w:val="1"/>
      <w:numFmt w:val="taiwaneseCountingThousand"/>
      <w:lvlText w:val="%1、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A81D83"/>
    <w:multiLevelType w:val="hybridMultilevel"/>
    <w:tmpl w:val="B0902D84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" w15:restartNumberingAfterBreak="0">
    <w:nsid w:val="1E0C5FE7"/>
    <w:multiLevelType w:val="hybridMultilevel"/>
    <w:tmpl w:val="FE023AC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3565196"/>
    <w:multiLevelType w:val="hybridMultilevel"/>
    <w:tmpl w:val="40D822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361B01"/>
    <w:multiLevelType w:val="hybridMultilevel"/>
    <w:tmpl w:val="447A700A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2E401ABF"/>
    <w:multiLevelType w:val="hybridMultilevel"/>
    <w:tmpl w:val="ACE660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E65804"/>
    <w:multiLevelType w:val="hybridMultilevel"/>
    <w:tmpl w:val="BE00B554"/>
    <w:lvl w:ilvl="0" w:tplc="FEBAAC26">
      <w:start w:val="1"/>
      <w:numFmt w:val="decimal"/>
      <w:lvlText w:val="%1."/>
      <w:lvlJc w:val="left"/>
      <w:pPr>
        <w:ind w:left="104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 w15:restartNumberingAfterBreak="0">
    <w:nsid w:val="46643E7F"/>
    <w:multiLevelType w:val="multilevel"/>
    <w:tmpl w:val="1B806948"/>
    <w:lvl w:ilvl="0">
      <w:start w:val="1"/>
      <w:numFmt w:val="taiwaneseCountingThousand"/>
      <w:lvlText w:val="%1、"/>
      <w:lvlJc w:val="left"/>
      <w:rPr>
        <w:b/>
        <w:sz w:val="32"/>
        <w:szCs w:val="3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B85069"/>
    <w:multiLevelType w:val="hybridMultilevel"/>
    <w:tmpl w:val="492A4AE4"/>
    <w:lvl w:ilvl="0" w:tplc="A566DABE">
      <w:start w:val="1"/>
      <w:numFmt w:val="decimal"/>
      <w:lvlText w:val="%1."/>
      <w:lvlJc w:val="left"/>
      <w:pPr>
        <w:ind w:left="1092" w:hanging="6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34"/>
    <w:rsid w:val="000035A4"/>
    <w:rsid w:val="000D49B3"/>
    <w:rsid w:val="000E2579"/>
    <w:rsid w:val="000F2D3D"/>
    <w:rsid w:val="0011791D"/>
    <w:rsid w:val="0012748D"/>
    <w:rsid w:val="001326C3"/>
    <w:rsid w:val="00135B8E"/>
    <w:rsid w:val="00155375"/>
    <w:rsid w:val="001A5403"/>
    <w:rsid w:val="00240D06"/>
    <w:rsid w:val="00254BA8"/>
    <w:rsid w:val="00276B78"/>
    <w:rsid w:val="0030606A"/>
    <w:rsid w:val="0033217A"/>
    <w:rsid w:val="00347486"/>
    <w:rsid w:val="003A2A74"/>
    <w:rsid w:val="00424654"/>
    <w:rsid w:val="004304B9"/>
    <w:rsid w:val="004451F2"/>
    <w:rsid w:val="004548B5"/>
    <w:rsid w:val="004633D8"/>
    <w:rsid w:val="004B70EB"/>
    <w:rsid w:val="004C6239"/>
    <w:rsid w:val="004F31BE"/>
    <w:rsid w:val="0055191F"/>
    <w:rsid w:val="005956A8"/>
    <w:rsid w:val="005C09F9"/>
    <w:rsid w:val="005D1336"/>
    <w:rsid w:val="005D291C"/>
    <w:rsid w:val="005E0D6D"/>
    <w:rsid w:val="005E6B95"/>
    <w:rsid w:val="005F5DD6"/>
    <w:rsid w:val="00673A9E"/>
    <w:rsid w:val="00685737"/>
    <w:rsid w:val="006B7E58"/>
    <w:rsid w:val="006F15CE"/>
    <w:rsid w:val="00705BA9"/>
    <w:rsid w:val="007160C3"/>
    <w:rsid w:val="00716799"/>
    <w:rsid w:val="0073101D"/>
    <w:rsid w:val="00800C4C"/>
    <w:rsid w:val="0080147D"/>
    <w:rsid w:val="0080182A"/>
    <w:rsid w:val="008B0016"/>
    <w:rsid w:val="008B5081"/>
    <w:rsid w:val="008D5B09"/>
    <w:rsid w:val="008E5BF3"/>
    <w:rsid w:val="00931222"/>
    <w:rsid w:val="009529AD"/>
    <w:rsid w:val="009675C9"/>
    <w:rsid w:val="0097279C"/>
    <w:rsid w:val="0099251F"/>
    <w:rsid w:val="009A698B"/>
    <w:rsid w:val="009C076B"/>
    <w:rsid w:val="00A11332"/>
    <w:rsid w:val="00A82BA8"/>
    <w:rsid w:val="00AD713A"/>
    <w:rsid w:val="00B261C6"/>
    <w:rsid w:val="00B74DDE"/>
    <w:rsid w:val="00BD3C29"/>
    <w:rsid w:val="00BE58E1"/>
    <w:rsid w:val="00C06A00"/>
    <w:rsid w:val="00C27434"/>
    <w:rsid w:val="00C75794"/>
    <w:rsid w:val="00CE012C"/>
    <w:rsid w:val="00CE3607"/>
    <w:rsid w:val="00CE435C"/>
    <w:rsid w:val="00D11038"/>
    <w:rsid w:val="00D32F87"/>
    <w:rsid w:val="00D67F2C"/>
    <w:rsid w:val="00DB2702"/>
    <w:rsid w:val="00DD1311"/>
    <w:rsid w:val="00DD162F"/>
    <w:rsid w:val="00DE66FA"/>
    <w:rsid w:val="00DF456C"/>
    <w:rsid w:val="00E118F0"/>
    <w:rsid w:val="00E300D6"/>
    <w:rsid w:val="00E87AB3"/>
    <w:rsid w:val="00EA045F"/>
    <w:rsid w:val="00F56808"/>
    <w:rsid w:val="00F76A72"/>
    <w:rsid w:val="00F94E2C"/>
    <w:rsid w:val="00FA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B9D30C-270D-4808-99CE-98771A94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8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48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48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48B5"/>
    <w:rPr>
      <w:sz w:val="20"/>
      <w:szCs w:val="20"/>
    </w:rPr>
  </w:style>
  <w:style w:type="paragraph" w:styleId="a7">
    <w:name w:val="List Paragraph"/>
    <w:basedOn w:val="a"/>
    <w:uiPriority w:val="34"/>
    <w:qFormat/>
    <w:rsid w:val="005E6B95"/>
    <w:pPr>
      <w:ind w:leftChars="200" w:left="480"/>
    </w:pPr>
  </w:style>
  <w:style w:type="character" w:styleId="a8">
    <w:name w:val="Hyperlink"/>
    <w:basedOn w:val="a0"/>
    <w:uiPriority w:val="99"/>
    <w:unhideWhenUsed/>
    <w:rsid w:val="00D67F2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03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035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1pgxp4xZ4LCc7oQs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1175</Characters>
  <Application>Microsoft Office Word</Application>
  <DocSecurity>0</DocSecurity>
  <Lines>9</Lines>
  <Paragraphs>2</Paragraphs>
  <ScaleCrop>false</ScaleCrop>
  <Company>tfri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AbbieYao66</dc:creator>
  <cp:lastModifiedBy>USER</cp:lastModifiedBy>
  <cp:revision>2</cp:revision>
  <cp:lastPrinted>2017-06-29T06:21:00Z</cp:lastPrinted>
  <dcterms:created xsi:type="dcterms:W3CDTF">2017-07-14T08:31:00Z</dcterms:created>
  <dcterms:modified xsi:type="dcterms:W3CDTF">2017-07-14T08:31:00Z</dcterms:modified>
</cp:coreProperties>
</file>